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B4C" w:rsidRDefault="00CB6B4C" w:rsidP="00AB0578">
      <w:pPr>
        <w:contextualSpacing/>
        <w:rPr>
          <w:b/>
          <w:u w:val="single"/>
        </w:rPr>
      </w:pPr>
      <w:r>
        <w:rPr>
          <w:b/>
          <w:highlight w:val="yellow"/>
          <w:u w:val="single"/>
        </w:rPr>
        <w:t>CHRONOLOGIE ET DUREE DE LA SEANCE</w:t>
      </w:r>
      <w:r>
        <w:rPr>
          <w:b/>
          <w:u w:val="single"/>
        </w:rPr>
        <w:t xml:space="preserve"> </w:t>
      </w:r>
    </w:p>
    <w:p w:rsidR="00CB6B4C" w:rsidRDefault="00CB6B4C" w:rsidP="00AB0578">
      <w:pPr>
        <w:contextualSpacing/>
      </w:pPr>
      <w:r>
        <w:t xml:space="preserve">=&gt; Date : </w:t>
      </w:r>
      <w:r w:rsidR="00655A6C">
        <w:t>lundi 20 juin 2016</w:t>
      </w:r>
    </w:p>
    <w:p w:rsidR="00CB6B4C" w:rsidRDefault="00CB6B4C" w:rsidP="00AB0578">
      <w:pPr>
        <w:contextualSpacing/>
      </w:pPr>
      <w:r>
        <w:t>=&gt; Broker : IG</w:t>
      </w:r>
    </w:p>
    <w:p w:rsidR="00CB6B4C" w:rsidRDefault="00CB6B4C" w:rsidP="00AB0578">
      <w:pPr>
        <w:contextualSpacing/>
      </w:pPr>
      <w:r>
        <w:t xml:space="preserve">=&gt; Instrument financier : CFD (« mini-contrats » : 5 euros/point) </w:t>
      </w:r>
    </w:p>
    <w:p w:rsidR="00CB6B4C" w:rsidRDefault="00CB6B4C" w:rsidP="00AB0578">
      <w:pPr>
        <w:contextualSpacing/>
      </w:pPr>
      <w:r>
        <w:t xml:space="preserve">=&gt; Premier </w:t>
      </w:r>
      <w:proofErr w:type="spellStart"/>
      <w:r>
        <w:t>trade</w:t>
      </w:r>
      <w:proofErr w:type="spellEnd"/>
      <w:r>
        <w:t> à</w:t>
      </w:r>
      <w:r w:rsidR="000737C7">
        <w:t xml:space="preserve"> </w:t>
      </w:r>
      <w:r w:rsidR="000737C7" w:rsidRPr="00704B9A">
        <w:rPr>
          <w:rFonts w:ascii="Calibri" w:eastAsia="Times New Roman" w:hAnsi="Calibri" w:cs="Calibri"/>
          <w:color w:val="000000"/>
          <w:lang w:eastAsia="fr-FR"/>
        </w:rPr>
        <w:t>09:00:05</w:t>
      </w:r>
    </w:p>
    <w:p w:rsidR="00CB6B4C" w:rsidRDefault="00CB6B4C" w:rsidP="00AB0578">
      <w:pPr>
        <w:contextualSpacing/>
      </w:pPr>
      <w:r>
        <w:t xml:space="preserve">=&gt; Dernier </w:t>
      </w:r>
      <w:proofErr w:type="spellStart"/>
      <w:r>
        <w:t>trade</w:t>
      </w:r>
      <w:proofErr w:type="spellEnd"/>
      <w:r>
        <w:t> à</w:t>
      </w:r>
      <w:r w:rsidR="000737C7">
        <w:t xml:space="preserve"> </w:t>
      </w:r>
      <w:r w:rsidR="000737C7" w:rsidRPr="00704B9A">
        <w:rPr>
          <w:rFonts w:ascii="Calibri" w:eastAsia="Times New Roman" w:hAnsi="Calibri" w:cs="Calibri"/>
          <w:color w:val="000000"/>
          <w:lang w:eastAsia="fr-FR"/>
        </w:rPr>
        <w:t>10:51:32</w:t>
      </w:r>
    </w:p>
    <w:p w:rsidR="00CB6B4C" w:rsidRDefault="00CB6B4C" w:rsidP="00AB0578">
      <w:pPr>
        <w:contextualSpacing/>
      </w:pPr>
      <w:r>
        <w:t>=&gt; Nombre de pauses :</w:t>
      </w:r>
      <w:r w:rsidR="0068486E">
        <w:t xml:space="preserve"> 1 MM 15 mn (2 SLA consécutifs)</w:t>
      </w:r>
    </w:p>
    <w:p w:rsidR="00CB6B4C" w:rsidRDefault="00CB6B4C" w:rsidP="00AB0578">
      <w:pPr>
        <w:contextualSpacing/>
      </w:pPr>
      <w:r>
        <w:t xml:space="preserve">Durée active de la session de </w:t>
      </w:r>
      <w:proofErr w:type="spellStart"/>
      <w:r>
        <w:t>trading</w:t>
      </w:r>
      <w:proofErr w:type="spellEnd"/>
      <w:r>
        <w:t xml:space="preserve"> : </w:t>
      </w:r>
      <w:r w:rsidR="009A402A">
        <w:t xml:space="preserve">9 - 11h -15mn </w:t>
      </w:r>
      <w:r w:rsidR="00303B5B">
        <w:t>: 105mn</w:t>
      </w:r>
    </w:p>
    <w:p w:rsidR="00CB6B4C" w:rsidRDefault="00CB6B4C" w:rsidP="00AB0578">
      <w:pPr>
        <w:contextualSpacing/>
        <w:rPr>
          <w:b/>
          <w:u w:val="single"/>
        </w:rPr>
      </w:pPr>
    </w:p>
    <w:p w:rsidR="00CB6B4C" w:rsidRDefault="00CB6B4C" w:rsidP="00AB0578">
      <w:pPr>
        <w:contextualSpacing/>
        <w:rPr>
          <w:b/>
          <w:color w:val="FF0000"/>
          <w:u w:val="single"/>
        </w:rPr>
      </w:pPr>
      <w:r>
        <w:rPr>
          <w:b/>
          <w:color w:val="FF0000"/>
          <w:u w:val="single"/>
        </w:rPr>
        <w:t>Calendrier boursier</w:t>
      </w:r>
    </w:p>
    <w:p w:rsidR="00655A6C" w:rsidRDefault="00655A6C" w:rsidP="00AB0578">
      <w:pPr>
        <w:contextualSpacing/>
      </w:pPr>
      <w:r w:rsidRPr="00655A6C">
        <w:t xml:space="preserve">Référendum sur le </w:t>
      </w:r>
      <w:proofErr w:type="spellStart"/>
      <w:r w:rsidRPr="00655A6C">
        <w:t>Brexit</w:t>
      </w:r>
      <w:proofErr w:type="spellEnd"/>
      <w:r w:rsidRPr="00655A6C">
        <w:t xml:space="preserve"> jeudi prochain</w:t>
      </w:r>
      <w:r>
        <w:t>. Le conseil de Benoist Rousseau, surtout pour les débutants, est de ne pas trader en réel cette semaine, car cela risque de secouer fort.</w:t>
      </w:r>
    </w:p>
    <w:p w:rsidR="00655A6C" w:rsidRDefault="004F347D" w:rsidP="00AB0578">
      <w:pPr>
        <w:contextualSpacing/>
      </w:pPr>
      <w:r>
        <w:t xml:space="preserve">Toutefois, en démo j’y vois une opportunité d’apprendre. Alors, pour un débutant qui n’a jamais </w:t>
      </w:r>
      <w:proofErr w:type="spellStart"/>
      <w:r>
        <w:t>tradé</w:t>
      </w:r>
      <w:proofErr w:type="spellEnd"/>
      <w:r>
        <w:t xml:space="preserve"> en réel, il ne faut rater aucune opportunité d’expérimenter</w:t>
      </w:r>
      <w:r w:rsidR="009309E2">
        <w:t xml:space="preserve"> en démo</w:t>
      </w:r>
      <w:r>
        <w:t>.</w:t>
      </w:r>
    </w:p>
    <w:p w:rsidR="004F347D" w:rsidRDefault="004F347D" w:rsidP="00AB0578">
      <w:pPr>
        <w:contextualSpacing/>
      </w:pPr>
    </w:p>
    <w:p w:rsidR="00CB6B4C" w:rsidRPr="004F347D" w:rsidRDefault="004F347D" w:rsidP="00AB0578">
      <w:pPr>
        <w:contextualSpacing/>
        <w:rPr>
          <w:b/>
        </w:rPr>
      </w:pPr>
      <w:r w:rsidRPr="004F347D">
        <w:rPr>
          <w:b/>
        </w:rPr>
        <w:t>Pour le reste du calendrier boursier :</w:t>
      </w:r>
    </w:p>
    <w:p w:rsidR="004F347D" w:rsidRDefault="004F347D" w:rsidP="00AB0578">
      <w:pPr>
        <w:contextualSpacing/>
        <w:rPr>
          <w:b/>
          <w:u w:val="single"/>
        </w:rPr>
      </w:pPr>
      <w:r w:rsidRPr="004F347D">
        <w:rPr>
          <w:b/>
          <w:u w:val="single"/>
        </w:rPr>
        <w:t>http://www.ig.com/fr/ig-calendrier/2016/06/20</w:t>
      </w:r>
    </w:p>
    <w:p w:rsidR="004F347D" w:rsidRDefault="004F347D" w:rsidP="00AB0578">
      <w:pPr>
        <w:contextualSpacing/>
        <w:rPr>
          <w:b/>
          <w:u w:val="single"/>
        </w:rPr>
      </w:pPr>
    </w:p>
    <w:p w:rsidR="004F347D" w:rsidRDefault="004F347D" w:rsidP="00AB0578">
      <w:pPr>
        <w:contextualSpacing/>
        <w:rPr>
          <w:b/>
          <w:u w:val="single"/>
        </w:rPr>
      </w:pPr>
    </w:p>
    <w:p w:rsidR="00CB6B4C" w:rsidRDefault="00CB6B4C" w:rsidP="00AB0578">
      <w:pPr>
        <w:contextualSpacing/>
        <w:rPr>
          <w:b/>
          <w:u w:val="single"/>
        </w:rPr>
      </w:pPr>
      <w:r>
        <w:rPr>
          <w:b/>
          <w:highlight w:val="lightGray"/>
          <w:u w:val="single"/>
        </w:rPr>
        <w:t>TRADES</w:t>
      </w:r>
      <w:r w:rsidR="004F347D">
        <w:rPr>
          <w:b/>
          <w:u w:val="single"/>
        </w:rPr>
        <w:t xml:space="preserve"> </w:t>
      </w:r>
    </w:p>
    <w:p w:rsidR="00CB6B4C" w:rsidRDefault="00CB6B4C" w:rsidP="00AB0578">
      <w:pPr>
        <w:contextualSpacing/>
      </w:pPr>
      <w:r>
        <w:rPr>
          <w:b/>
        </w:rPr>
        <w:t xml:space="preserve">Nombre de </w:t>
      </w:r>
      <w:proofErr w:type="spellStart"/>
      <w:r>
        <w:rPr>
          <w:b/>
        </w:rPr>
        <w:t>trades</w:t>
      </w:r>
      <w:proofErr w:type="spellEnd"/>
      <w:r>
        <w:rPr>
          <w:b/>
        </w:rPr>
        <w:t> :</w:t>
      </w:r>
      <w:r>
        <w:t xml:space="preserve"> </w:t>
      </w:r>
      <w:r w:rsidR="00F23B25">
        <w:t>14</w:t>
      </w:r>
      <w:r>
        <w:t xml:space="preserve">                                                                                                                                                              </w:t>
      </w:r>
    </w:p>
    <w:p w:rsidR="00CB6B4C" w:rsidRDefault="00CB6B4C" w:rsidP="00AB0578">
      <w:pPr>
        <w:contextualSpacing/>
        <w:rPr>
          <w:b/>
        </w:rPr>
      </w:pPr>
      <w:proofErr w:type="spellStart"/>
      <w:r>
        <w:rPr>
          <w:b/>
        </w:rPr>
        <w:t>Trades</w:t>
      </w:r>
      <w:proofErr w:type="spellEnd"/>
      <w:r>
        <w:rPr>
          <w:b/>
        </w:rPr>
        <w:t xml:space="preserve"> gagnants :</w:t>
      </w:r>
      <w:r>
        <w:t xml:space="preserve"> </w:t>
      </w:r>
      <w:r w:rsidR="007C73C1">
        <w:t>7</w:t>
      </w:r>
      <w:r>
        <w:t xml:space="preserve">                                                                                                                    </w:t>
      </w:r>
      <w:r>
        <w:rPr>
          <w:b/>
        </w:rPr>
        <w:t xml:space="preserve"> </w:t>
      </w:r>
    </w:p>
    <w:p w:rsidR="00CB6B4C" w:rsidRDefault="00CB6B4C" w:rsidP="00AB0578">
      <w:pPr>
        <w:contextualSpacing/>
      </w:pPr>
      <w:proofErr w:type="spellStart"/>
      <w:r>
        <w:rPr>
          <w:b/>
        </w:rPr>
        <w:t>Trades</w:t>
      </w:r>
      <w:proofErr w:type="spellEnd"/>
      <w:r>
        <w:rPr>
          <w:b/>
        </w:rPr>
        <w:t xml:space="preserve"> flats :</w:t>
      </w:r>
      <w:r>
        <w:t xml:space="preserve"> </w:t>
      </w:r>
      <w:r w:rsidR="007C73C1">
        <w:t>2</w:t>
      </w:r>
      <w:r>
        <w:t xml:space="preserve">                                                                                                                                                      </w:t>
      </w:r>
      <w:r>
        <w:rPr>
          <w:b/>
        </w:rPr>
        <w:t xml:space="preserve"> </w:t>
      </w:r>
    </w:p>
    <w:p w:rsidR="00CB6B4C" w:rsidRDefault="00CB6B4C" w:rsidP="00AB0578">
      <w:pPr>
        <w:contextualSpacing/>
      </w:pPr>
      <w:proofErr w:type="spellStart"/>
      <w:r>
        <w:rPr>
          <w:b/>
        </w:rPr>
        <w:t>Trades</w:t>
      </w:r>
      <w:proofErr w:type="spellEnd"/>
      <w:r>
        <w:rPr>
          <w:b/>
        </w:rPr>
        <w:t xml:space="preserve"> perdants :</w:t>
      </w:r>
      <w:r>
        <w:t xml:space="preserve"> </w:t>
      </w:r>
      <w:r w:rsidR="00F23B25">
        <w:t>5</w:t>
      </w:r>
      <w:r>
        <w:t xml:space="preserve">                                                                                                                                     </w:t>
      </w:r>
    </w:p>
    <w:p w:rsidR="00CB6B4C" w:rsidRDefault="00CB6B4C" w:rsidP="00AB0578">
      <w:pPr>
        <w:contextualSpacing/>
      </w:pPr>
      <w:r>
        <w:rPr>
          <w:b/>
        </w:rPr>
        <w:t xml:space="preserve">Ratio </w:t>
      </w:r>
      <w:proofErr w:type="spellStart"/>
      <w:r>
        <w:rPr>
          <w:b/>
        </w:rPr>
        <w:t>trades</w:t>
      </w:r>
      <w:proofErr w:type="spellEnd"/>
      <w:r>
        <w:rPr>
          <w:b/>
        </w:rPr>
        <w:t xml:space="preserve"> gagnants/perdants :</w:t>
      </w:r>
      <w:r>
        <w:t xml:space="preserve"> </w:t>
      </w:r>
      <w:r w:rsidR="003C70E6">
        <w:t>1.4</w:t>
      </w:r>
      <w:r>
        <w:t xml:space="preserve">                                                                                                                                           </w:t>
      </w:r>
    </w:p>
    <w:p w:rsidR="00CB6B4C" w:rsidRDefault="00CB6B4C" w:rsidP="00AB0578">
      <w:pPr>
        <w:contextualSpacing/>
        <w:rPr>
          <w:b/>
        </w:rPr>
      </w:pPr>
      <w:r>
        <w:rPr>
          <w:b/>
        </w:rPr>
        <w:t>Profit Factor</w:t>
      </w:r>
      <w:r>
        <w:t xml:space="preserve"> = (somme des gains) / (somme des pertes) :</w:t>
      </w:r>
      <w:r w:rsidR="00FE4E28">
        <w:t xml:space="preserve"> 48.5/120</w:t>
      </w:r>
      <w:r w:rsidR="00F576AB">
        <w:t>=</w:t>
      </w:r>
      <w:r w:rsidR="00F576AB" w:rsidRPr="00F576AB">
        <w:rPr>
          <w:b/>
          <w:sz w:val="28"/>
        </w:rPr>
        <w:t>0.404</w:t>
      </w:r>
    </w:p>
    <w:p w:rsidR="00CB6B4C" w:rsidRDefault="00CB6B4C" w:rsidP="00AB0578">
      <w:pPr>
        <w:contextualSpacing/>
        <w:rPr>
          <w:b/>
        </w:rPr>
      </w:pPr>
      <w:proofErr w:type="spellStart"/>
      <w:r>
        <w:rPr>
          <w:b/>
        </w:rPr>
        <w:t>MaxDrawdown</w:t>
      </w:r>
      <w:proofErr w:type="spellEnd"/>
      <w:r>
        <w:rPr>
          <w:b/>
        </w:rPr>
        <w:t xml:space="preserve"> </w:t>
      </w:r>
      <w:r>
        <w:t xml:space="preserve">(perte cumulative maximale) : </w:t>
      </w:r>
      <w:r w:rsidR="00F35FAE" w:rsidRPr="00F35FAE">
        <w:rPr>
          <w:b/>
        </w:rPr>
        <w:t>101.5 EUR</w:t>
      </w:r>
    </w:p>
    <w:p w:rsidR="00CB6B4C" w:rsidRDefault="00CB6B4C" w:rsidP="00AB0578">
      <w:pPr>
        <w:contextualSpacing/>
        <w:rPr>
          <w:b/>
        </w:rPr>
      </w:pPr>
    </w:p>
    <w:p w:rsidR="00CB6B4C" w:rsidRDefault="00CB6B4C" w:rsidP="00AB0578">
      <w:pPr>
        <w:contextualSpacing/>
        <w:rPr>
          <w:b/>
        </w:rPr>
      </w:pPr>
      <w:r>
        <w:rPr>
          <w:b/>
        </w:rPr>
        <w:t>ATR7</w:t>
      </w:r>
    </w:p>
    <w:p w:rsidR="00CB6B4C" w:rsidRDefault="00CB6B4C" w:rsidP="00AB0578">
      <w:pPr>
        <w:contextualSpacing/>
      </w:pPr>
      <w:r>
        <w:t xml:space="preserve">ATR7 UT1 min : </w:t>
      </w:r>
      <w:r w:rsidR="00E905EF">
        <w:t>5 (10h53)</w:t>
      </w:r>
      <w:r>
        <w:t xml:space="preserve">                  ATR7 UT1 max : </w:t>
      </w:r>
      <w:r w:rsidR="00144E43">
        <w:t>13 (9h05)</w:t>
      </w:r>
      <w:r>
        <w:rPr>
          <w:b/>
        </w:rPr>
        <w:t xml:space="preserve"> </w:t>
      </w:r>
    </w:p>
    <w:p w:rsidR="00CB6B4C" w:rsidRDefault="00CB6B4C" w:rsidP="00AB0578">
      <w:pPr>
        <w:contextualSpacing/>
      </w:pPr>
      <w:r>
        <w:t xml:space="preserve">Nombre de minutes avec ATR7 &lt; ou = à 6 : </w:t>
      </w:r>
      <w:r w:rsidR="002C6400">
        <w:t>16</w:t>
      </w:r>
    </w:p>
    <w:p w:rsidR="00CB6B4C" w:rsidRDefault="00CB6B4C" w:rsidP="00AB0578">
      <w:pPr>
        <w:contextualSpacing/>
      </w:pPr>
      <w:r>
        <w:t xml:space="preserve">Ratio temps de </w:t>
      </w:r>
      <w:proofErr w:type="spellStart"/>
      <w:r>
        <w:t>trading</w:t>
      </w:r>
      <w:proofErr w:type="spellEnd"/>
      <w:r>
        <w:t xml:space="preserve">/temps où ATR7 &lt; ou = à 6 : </w:t>
      </w:r>
      <w:r w:rsidR="002C6400">
        <w:t>105/16=6.562</w:t>
      </w:r>
    </w:p>
    <w:p w:rsidR="00CB6B4C" w:rsidRDefault="00CB6B4C" w:rsidP="00AB0578">
      <w:pPr>
        <w:contextualSpacing/>
        <w:rPr>
          <w:b/>
        </w:rPr>
      </w:pPr>
    </w:p>
    <w:p w:rsidR="00CB6B4C" w:rsidRDefault="00CB6B4C" w:rsidP="00AB0578">
      <w:pPr>
        <w:contextualSpacing/>
        <w:rPr>
          <w:b/>
          <w:u w:val="single"/>
        </w:rPr>
      </w:pPr>
      <w:r>
        <w:rPr>
          <w:b/>
          <w:highlight w:val="red"/>
          <w:u w:val="single"/>
        </w:rPr>
        <w:t>FONDS</w:t>
      </w:r>
    </w:p>
    <w:p w:rsidR="00CB6B4C" w:rsidRDefault="00CD3AE3" w:rsidP="00AB0578">
      <w:pPr>
        <w:contextualSpacing/>
        <w:rPr>
          <w:b/>
        </w:rPr>
      </w:pPr>
      <w:r>
        <w:t>12082.39-</w:t>
      </w:r>
      <w:r w:rsidR="00FE4E28">
        <w:t>12010.89=</w:t>
      </w:r>
      <w:r w:rsidR="00FE4E28" w:rsidRPr="00FE4E28">
        <w:rPr>
          <w:b/>
          <w:sz w:val="28"/>
          <w:highlight w:val="red"/>
        </w:rPr>
        <w:t>perte de 71.5 EUR</w:t>
      </w:r>
    </w:p>
    <w:p w:rsidR="00CB6B4C" w:rsidRDefault="00CB6B4C" w:rsidP="00AB0578">
      <w:pPr>
        <w:contextualSpacing/>
        <w:rPr>
          <w:b/>
        </w:rPr>
      </w:pPr>
    </w:p>
    <w:p w:rsidR="00CB6B4C" w:rsidRDefault="00CB6B4C" w:rsidP="00AB0578">
      <w:pPr>
        <w:contextualSpacing/>
        <w:rPr>
          <w:b/>
          <w:u w:val="single"/>
        </w:rPr>
      </w:pPr>
      <w:r>
        <w:rPr>
          <w:b/>
          <w:highlight w:val="lightGray"/>
          <w:u w:val="single"/>
        </w:rPr>
        <w:t>STRATEGIE</w:t>
      </w:r>
      <w:r>
        <w:rPr>
          <w:b/>
          <w:u w:val="single"/>
        </w:rPr>
        <w:t>  « 007 »</w:t>
      </w:r>
    </w:p>
    <w:p w:rsidR="00CB6B4C" w:rsidRDefault="00CB6B4C" w:rsidP="00AB0578">
      <w:pPr>
        <w:spacing w:line="254" w:lineRule="auto"/>
        <w:contextualSpacing/>
        <w:rPr>
          <w:b/>
        </w:rPr>
      </w:pPr>
      <w:r>
        <w:rPr>
          <w:b/>
        </w:rPr>
        <w:t>Money management :</w:t>
      </w:r>
    </w:p>
    <w:p w:rsidR="00CB6B4C" w:rsidRDefault="00CB6B4C" w:rsidP="00AB0578">
      <w:pPr>
        <w:spacing w:line="254" w:lineRule="auto"/>
        <w:contextualSpacing/>
      </w:pPr>
      <w:r>
        <w:t xml:space="preserve">=&gt; SLA : -6 </w:t>
      </w:r>
    </w:p>
    <w:p w:rsidR="00CB6B4C" w:rsidRDefault="00CB6B4C" w:rsidP="00AB0578">
      <w:pPr>
        <w:spacing w:line="254" w:lineRule="auto"/>
        <w:contextualSpacing/>
      </w:pPr>
      <w:r>
        <w:t>=&gt; SLM : -20 EUR (4pts) si possible</w:t>
      </w:r>
    </w:p>
    <w:p w:rsidR="00CB6B4C" w:rsidRDefault="00CB6B4C" w:rsidP="00AB0578">
      <w:pPr>
        <w:spacing w:line="254" w:lineRule="auto"/>
        <w:contextualSpacing/>
      </w:pPr>
      <w:r>
        <w:t>=&gt; TPA : +1, ou pas de TPA</w:t>
      </w:r>
    </w:p>
    <w:p w:rsidR="00CB6B4C" w:rsidRDefault="00CB6B4C" w:rsidP="00AB0578">
      <w:pPr>
        <w:spacing w:line="254" w:lineRule="auto"/>
        <w:contextualSpacing/>
      </w:pPr>
      <w:r>
        <w:t xml:space="preserve">=&gt; TPM : variable                                            </w:t>
      </w:r>
    </w:p>
    <w:p w:rsidR="00CB6B4C" w:rsidRDefault="00CB6B4C" w:rsidP="00AB0578">
      <w:pPr>
        <w:spacing w:line="252" w:lineRule="auto"/>
        <w:contextualSpacing/>
      </w:pPr>
      <w:r>
        <w:t>=&gt; ARRET de séance si SLA x 8, ou 10 pertes en tout, mais jamais avant 10H00 !</w:t>
      </w:r>
    </w:p>
    <w:p w:rsidR="00CB6B4C" w:rsidRDefault="00CB6B4C" w:rsidP="00AB0578">
      <w:pPr>
        <w:spacing w:line="252" w:lineRule="auto"/>
        <w:contextualSpacing/>
      </w:pPr>
      <w:r>
        <w:t>=&gt; Pause de 15 minutes si 3 pertes consécutives, ou 2 SLA consécutifs</w:t>
      </w:r>
    </w:p>
    <w:p w:rsidR="00CB6B4C" w:rsidRDefault="00CB6B4C" w:rsidP="00AB0578">
      <w:pPr>
        <w:contextualSpacing/>
      </w:pPr>
    </w:p>
    <w:p w:rsidR="00CB6B4C" w:rsidRDefault="00CB6B4C" w:rsidP="00AB0578">
      <w:pPr>
        <w:contextualSpacing/>
        <w:rPr>
          <w:b/>
        </w:rPr>
      </w:pPr>
      <w:r>
        <w:rPr>
          <w:b/>
        </w:rPr>
        <w:t>Résultats du Money Management :</w:t>
      </w:r>
    </w:p>
    <w:p w:rsidR="00CB6B4C" w:rsidRPr="00B064E9" w:rsidRDefault="00CB6B4C" w:rsidP="00AB0578">
      <w:pPr>
        <w:contextualSpacing/>
        <w:rPr>
          <w:lang w:val="en-US"/>
        </w:rPr>
      </w:pPr>
      <w:r w:rsidRPr="00B064E9">
        <w:rPr>
          <w:lang w:val="en-US"/>
        </w:rPr>
        <w:t xml:space="preserve">=&gt; </w:t>
      </w:r>
      <w:proofErr w:type="gramStart"/>
      <w:r w:rsidRPr="00B064E9">
        <w:rPr>
          <w:lang w:val="en-US"/>
        </w:rPr>
        <w:t>SLA :</w:t>
      </w:r>
      <w:proofErr w:type="gramEnd"/>
      <w:r w:rsidRPr="00B064E9">
        <w:rPr>
          <w:lang w:val="en-US"/>
        </w:rPr>
        <w:t xml:space="preserve"> </w:t>
      </w:r>
      <w:r w:rsidR="00DB6978" w:rsidRPr="00B064E9">
        <w:rPr>
          <w:lang w:val="en-US"/>
        </w:rPr>
        <w:t>3</w:t>
      </w:r>
      <w:r w:rsidRPr="00B064E9">
        <w:rPr>
          <w:lang w:val="en-US"/>
        </w:rPr>
        <w:t>x</w:t>
      </w:r>
    </w:p>
    <w:p w:rsidR="00CB6B4C" w:rsidRDefault="00CB6B4C" w:rsidP="00AB0578">
      <w:pPr>
        <w:contextualSpacing/>
        <w:rPr>
          <w:lang w:val="en-US"/>
        </w:rPr>
      </w:pPr>
      <w:r>
        <w:rPr>
          <w:lang w:val="en-US"/>
        </w:rPr>
        <w:t xml:space="preserve">=&gt; </w:t>
      </w:r>
      <w:proofErr w:type="gramStart"/>
      <w:r>
        <w:rPr>
          <w:lang w:val="en-US"/>
        </w:rPr>
        <w:t>SLM :</w:t>
      </w:r>
      <w:proofErr w:type="gramEnd"/>
      <w:r>
        <w:rPr>
          <w:lang w:val="en-US"/>
        </w:rPr>
        <w:t xml:space="preserve"> </w:t>
      </w:r>
      <w:r w:rsidR="00DB6978">
        <w:rPr>
          <w:lang w:val="en-US"/>
        </w:rPr>
        <w:t>2</w:t>
      </w:r>
      <w:r>
        <w:rPr>
          <w:lang w:val="en-US"/>
        </w:rPr>
        <w:t>x</w:t>
      </w:r>
    </w:p>
    <w:p w:rsidR="00CB6B4C" w:rsidRDefault="00CB6B4C" w:rsidP="00AB0578">
      <w:pPr>
        <w:contextualSpacing/>
        <w:rPr>
          <w:lang w:val="en-US"/>
        </w:rPr>
      </w:pPr>
      <w:r>
        <w:rPr>
          <w:lang w:val="en-US"/>
        </w:rPr>
        <w:lastRenderedPageBreak/>
        <w:t xml:space="preserve">=&gt; </w:t>
      </w:r>
      <w:proofErr w:type="gramStart"/>
      <w:r>
        <w:rPr>
          <w:lang w:val="en-US"/>
        </w:rPr>
        <w:t>TPA :</w:t>
      </w:r>
      <w:proofErr w:type="gramEnd"/>
      <w:r>
        <w:rPr>
          <w:lang w:val="en-US"/>
        </w:rPr>
        <w:t xml:space="preserve"> </w:t>
      </w:r>
      <w:r w:rsidR="00B064E9">
        <w:rPr>
          <w:lang w:val="en-US"/>
        </w:rPr>
        <w:t>3</w:t>
      </w:r>
      <w:r>
        <w:rPr>
          <w:lang w:val="en-US"/>
        </w:rPr>
        <w:t>x</w:t>
      </w:r>
    </w:p>
    <w:p w:rsidR="00CB6B4C" w:rsidRDefault="00CB6B4C" w:rsidP="00AB0578">
      <w:pPr>
        <w:contextualSpacing/>
        <w:rPr>
          <w:lang w:val="en-US"/>
        </w:rPr>
      </w:pPr>
      <w:r>
        <w:rPr>
          <w:lang w:val="en-US"/>
        </w:rPr>
        <w:t xml:space="preserve">=&gt; </w:t>
      </w:r>
      <w:proofErr w:type="gramStart"/>
      <w:r>
        <w:rPr>
          <w:lang w:val="en-US"/>
        </w:rPr>
        <w:t>TPM :</w:t>
      </w:r>
      <w:proofErr w:type="gramEnd"/>
      <w:r>
        <w:rPr>
          <w:lang w:val="en-US"/>
        </w:rPr>
        <w:t xml:space="preserve"> </w:t>
      </w:r>
      <w:r w:rsidR="00B064E9">
        <w:rPr>
          <w:lang w:val="en-US"/>
        </w:rPr>
        <w:t>4</w:t>
      </w:r>
      <w:r>
        <w:rPr>
          <w:lang w:val="en-US"/>
        </w:rPr>
        <w:t xml:space="preserve">x                   </w:t>
      </w:r>
    </w:p>
    <w:p w:rsidR="00CB6B4C" w:rsidRPr="009A402A" w:rsidRDefault="00CB6B4C" w:rsidP="00AB0578">
      <w:pPr>
        <w:contextualSpacing/>
        <w:rPr>
          <w:lang w:val="en-US"/>
        </w:rPr>
      </w:pPr>
      <w:r w:rsidRPr="009A402A">
        <w:rPr>
          <w:lang w:val="en-US"/>
        </w:rPr>
        <w:t>=&gt; PAUSES :</w:t>
      </w:r>
      <w:r w:rsidR="00B064E9" w:rsidRPr="009A402A">
        <w:rPr>
          <w:lang w:val="en-US"/>
        </w:rPr>
        <w:t xml:space="preserve"> 1 MM 15mn</w:t>
      </w:r>
      <w:r w:rsidRPr="009A402A">
        <w:rPr>
          <w:lang w:val="en-US"/>
        </w:rPr>
        <w:t xml:space="preserve"> </w:t>
      </w:r>
    </w:p>
    <w:p w:rsidR="00CB6B4C" w:rsidRPr="009A402A" w:rsidRDefault="00CB6B4C" w:rsidP="00AB0578">
      <w:pPr>
        <w:contextualSpacing/>
        <w:rPr>
          <w:lang w:val="en-US"/>
        </w:rPr>
      </w:pPr>
      <w:r w:rsidRPr="009A402A">
        <w:rPr>
          <w:lang w:val="en-US"/>
        </w:rPr>
        <w:t xml:space="preserve">=&gt; ARRET : </w:t>
      </w:r>
      <w:r w:rsidR="00B064E9" w:rsidRPr="009A402A">
        <w:rPr>
          <w:lang w:val="en-US"/>
        </w:rPr>
        <w:t>11h</w:t>
      </w:r>
      <w:r w:rsidRPr="009A402A">
        <w:rPr>
          <w:lang w:val="en-US"/>
        </w:rPr>
        <w:t xml:space="preserve">                                                                                                       </w:t>
      </w:r>
    </w:p>
    <w:p w:rsidR="00CB6B4C" w:rsidRPr="009A402A" w:rsidRDefault="00CB6B4C" w:rsidP="00AB0578">
      <w:pPr>
        <w:contextualSpacing/>
        <w:rPr>
          <w:b/>
          <w:lang w:val="en-US"/>
        </w:rPr>
      </w:pPr>
    </w:p>
    <w:p w:rsidR="00CB6B4C" w:rsidRPr="009A402A" w:rsidRDefault="00CB6B4C" w:rsidP="00AB0578">
      <w:pPr>
        <w:contextualSpacing/>
        <w:rPr>
          <w:b/>
          <w:lang w:val="en-US"/>
        </w:rPr>
      </w:pPr>
      <w:r w:rsidRPr="009A402A">
        <w:rPr>
          <w:b/>
          <w:lang w:val="en-US"/>
        </w:rPr>
        <w:t>Timing :</w:t>
      </w:r>
    </w:p>
    <w:p w:rsidR="00CB6B4C" w:rsidRDefault="00CB6B4C" w:rsidP="00AB0578">
      <w:pPr>
        <w:contextualSpacing/>
        <w:rPr>
          <w:color w:val="0070C0"/>
        </w:rPr>
      </w:pPr>
      <w:r>
        <w:rPr>
          <w:color w:val="0070C0"/>
        </w:rPr>
        <w:t xml:space="preserve">Volatilité : </w:t>
      </w:r>
    </w:p>
    <w:p w:rsidR="00CB6B4C" w:rsidRDefault="00CB6B4C" w:rsidP="00AB0578">
      <w:pPr>
        <w:contextualSpacing/>
      </w:pPr>
      <w:r>
        <w:t>=&gt; Elle doit être &gt; ou = à 6 points lors de la bougie précédente</w:t>
      </w:r>
    </w:p>
    <w:p w:rsidR="00CB6B4C" w:rsidRDefault="00CB6B4C" w:rsidP="00AB0578">
      <w:pPr>
        <w:contextualSpacing/>
      </w:pPr>
      <w:r>
        <w:t>=&gt; ATR 7 &gt; 6.</w:t>
      </w:r>
    </w:p>
    <w:p w:rsidR="00CB6B4C" w:rsidRDefault="00CB6B4C" w:rsidP="00AB0578">
      <w:pPr>
        <w:contextualSpacing/>
        <w:rPr>
          <w:highlight w:val="green"/>
        </w:rPr>
      </w:pPr>
    </w:p>
    <w:p w:rsidR="00CA6659" w:rsidRPr="00D576AE" w:rsidRDefault="00CA6659" w:rsidP="00CA6659">
      <w:pPr>
        <w:contextualSpacing/>
        <w:rPr>
          <w:b/>
          <w:highlight w:val="green"/>
        </w:rPr>
      </w:pPr>
      <w:r w:rsidRPr="00D576AE">
        <w:rPr>
          <w:b/>
          <w:highlight w:val="green"/>
        </w:rPr>
        <w:t xml:space="preserve">SETUPS : </w:t>
      </w:r>
    </w:p>
    <w:p w:rsidR="00CA6659" w:rsidRDefault="00CA6659" w:rsidP="00CA6659">
      <w:pPr>
        <w:contextualSpacing/>
      </w:pPr>
      <w:r>
        <w:rPr>
          <w:highlight w:val="green"/>
        </w:rPr>
        <w:t>Setup du Trade</w:t>
      </w:r>
      <w:r w:rsidRPr="00DC7250">
        <w:rPr>
          <w:highlight w:val="green"/>
        </w:rPr>
        <w:t xml:space="preserve"> d’ouverture :</w:t>
      </w:r>
    </w:p>
    <w:p w:rsidR="00CA6659" w:rsidRDefault="00CA6659" w:rsidP="00CA6659">
      <w:pPr>
        <w:contextualSpacing/>
      </w:pPr>
      <w:r>
        <w:t xml:space="preserve">=&gt; 1 </w:t>
      </w:r>
      <w:proofErr w:type="spellStart"/>
      <w:r>
        <w:t>trade</w:t>
      </w:r>
      <w:proofErr w:type="spellEnd"/>
      <w:r>
        <w:t xml:space="preserve"> sur franchissement du premier des niveaux tous les 6.25 points lors de l’ouverture à 9h00, voire à 8h59 si le mouvement part fort déjà. </w:t>
      </w:r>
    </w:p>
    <w:p w:rsidR="00CA6659" w:rsidRDefault="00CA6659" w:rsidP="00CA6659">
      <w:pPr>
        <w:contextualSpacing/>
      </w:pPr>
      <w:r>
        <w:t>Un setup le plus souvent gagnant, mais qui me fait facilement atteindre mon SLA quand il y a un BO petit ou grand !</w:t>
      </w:r>
    </w:p>
    <w:p w:rsidR="00CA6659" w:rsidRDefault="00CA6659" w:rsidP="00CA6659">
      <w:pPr>
        <w:contextualSpacing/>
      </w:pPr>
    </w:p>
    <w:p w:rsidR="00CA6659" w:rsidRDefault="00CA6659" w:rsidP="00CA6659">
      <w:pPr>
        <w:contextualSpacing/>
      </w:pPr>
      <w:r>
        <w:rPr>
          <w:highlight w:val="green"/>
        </w:rPr>
        <w:t xml:space="preserve">Setup du </w:t>
      </w:r>
      <w:r w:rsidRPr="00D576AE">
        <w:rPr>
          <w:highlight w:val="green"/>
        </w:rPr>
        <w:t>Touche-Rebond (</w:t>
      </w:r>
      <w:proofErr w:type="spellStart"/>
      <w:r w:rsidRPr="00D576AE">
        <w:rPr>
          <w:highlight w:val="green"/>
        </w:rPr>
        <w:t>TReb</w:t>
      </w:r>
      <w:proofErr w:type="spellEnd"/>
      <w:r w:rsidRPr="00D576AE">
        <w:rPr>
          <w:highlight w:val="green"/>
        </w:rPr>
        <w:t>) :</w:t>
      </w:r>
      <w:r>
        <w:t xml:space="preserve"> </w:t>
      </w:r>
    </w:p>
    <w:p w:rsidR="00CA6659" w:rsidRDefault="00CA6659" w:rsidP="00CA6659">
      <w:pPr>
        <w:contextualSpacing/>
      </w:pPr>
      <w:r>
        <w:t xml:space="preserve">=&gt; Difficile à prévoir pour moi. L’idée est de se positionner dès que le cours reflue dans le sens du reflux comme pour un autre Rebond, mais le niveau n’est pas traversé, seulement « touché »…afin de grignoter un point ou plus selon la longueur de la bougie dont le Cours sera plus ou moins retracé. (UT1)  </w:t>
      </w:r>
    </w:p>
    <w:p w:rsidR="00CA6659" w:rsidRDefault="00CA6659" w:rsidP="00CA6659">
      <w:pPr>
        <w:contextualSpacing/>
      </w:pPr>
    </w:p>
    <w:p w:rsidR="00CA6659" w:rsidRPr="00CA6659" w:rsidRDefault="00CA6659" w:rsidP="00CA6659">
      <w:pPr>
        <w:contextualSpacing/>
      </w:pPr>
      <w:r w:rsidRPr="00CA6659">
        <w:rPr>
          <w:highlight w:val="green"/>
        </w:rPr>
        <w:t>Setup du Break-Out (BO) :</w:t>
      </w:r>
    </w:p>
    <w:p w:rsidR="00CA6659" w:rsidRDefault="00CA6659" w:rsidP="00CA6659">
      <w:pPr>
        <w:contextualSpacing/>
      </w:pPr>
      <w:r>
        <w:t>=&gt; A déterminer !</w:t>
      </w:r>
    </w:p>
    <w:p w:rsidR="00CA6659" w:rsidRDefault="00CA6659" w:rsidP="00CA6659">
      <w:pPr>
        <w:contextualSpacing/>
      </w:pPr>
      <w:r>
        <w:t>=&gt; L’idée est de se placer un peu avant le niveau symbolique afin de grignoter un point ou plus une fois que le niveau sera franchi.</w:t>
      </w:r>
    </w:p>
    <w:p w:rsidR="00CA6659" w:rsidRDefault="00CA6659" w:rsidP="00CA6659">
      <w:pPr>
        <w:contextualSpacing/>
      </w:pPr>
      <w:r>
        <w:t>=&gt; Le risque est son antithèse : le Rebond et ses dérivés.</w:t>
      </w:r>
    </w:p>
    <w:p w:rsidR="00CA6659" w:rsidRDefault="00CA6659" w:rsidP="00CA6659">
      <w:pPr>
        <w:contextualSpacing/>
      </w:pPr>
    </w:p>
    <w:p w:rsidR="00CA6659" w:rsidRPr="002D467E" w:rsidRDefault="00CA6659" w:rsidP="00CA6659">
      <w:pPr>
        <w:contextualSpacing/>
        <w:rPr>
          <w:u w:val="single"/>
        </w:rPr>
      </w:pPr>
      <w:r>
        <w:rPr>
          <w:highlight w:val="green"/>
          <w:u w:val="single"/>
        </w:rPr>
        <w:t xml:space="preserve">Setup du </w:t>
      </w:r>
      <w:r w:rsidRPr="00D576AE">
        <w:rPr>
          <w:highlight w:val="green"/>
          <w:u w:val="single"/>
        </w:rPr>
        <w:t>Franchissement-Rebond (FR)</w:t>
      </w:r>
      <w:r w:rsidRPr="002D467E">
        <w:rPr>
          <w:u w:val="single"/>
        </w:rPr>
        <w:t xml:space="preserve"> </w:t>
      </w:r>
    </w:p>
    <w:p w:rsidR="00CA6659" w:rsidRDefault="00CA6659" w:rsidP="00CA6659">
      <w:pPr>
        <w:contextualSpacing/>
      </w:pPr>
      <w:r>
        <w:t>=&gt; Entrer dans le sens du reflux du cours après franchissement d’un « niveau de prix rond » : (1000, 500, 250, 100, 50, 25), d’un PPV, ou d’un support ou d’une résistance, au moment</w:t>
      </w:r>
      <w:r w:rsidRPr="009828A5">
        <w:rPr>
          <w:highlight w:val="lightGray"/>
          <w:u w:val="single"/>
        </w:rPr>
        <w:t xml:space="preserve"> que le cours reflue</w:t>
      </w:r>
      <w:r>
        <w:t xml:space="preserve">, et </w:t>
      </w:r>
      <w:r w:rsidRPr="00D576AE">
        <w:rPr>
          <w:highlight w:val="lightGray"/>
        </w:rPr>
        <w:t xml:space="preserve">à condition que le cours </w:t>
      </w:r>
      <w:r>
        <w:rPr>
          <w:highlight w:val="lightGray"/>
        </w:rPr>
        <w:t>soit proche du</w:t>
      </w:r>
      <w:r w:rsidRPr="00D576AE">
        <w:rPr>
          <w:highlight w:val="lightGray"/>
        </w:rPr>
        <w:t xml:space="preserve"> niveau franchi (</w:t>
      </w:r>
      <w:r>
        <w:rPr>
          <w:highlight w:val="lightGray"/>
        </w:rPr>
        <w:t>distance de C à niveau</w:t>
      </w:r>
      <w:r w:rsidRPr="00D576AE">
        <w:rPr>
          <w:highlight w:val="lightGray"/>
        </w:rPr>
        <w:t xml:space="preserve"> &lt;4pts).</w:t>
      </w:r>
    </w:p>
    <w:p w:rsidR="00CA6659" w:rsidRDefault="00CA6659" w:rsidP="00CA6659">
      <w:pPr>
        <w:contextualSpacing/>
      </w:pPr>
      <w:r w:rsidRPr="007E5B1A">
        <w:rPr>
          <w:u w:val="single"/>
        </w:rPr>
        <w:t>NB</w:t>
      </w:r>
      <w:r>
        <w:t> : Le « FR » se déroule entièrement sur une bougie ! (UT1)</w:t>
      </w:r>
    </w:p>
    <w:p w:rsidR="00CA6659" w:rsidRDefault="00CA6659" w:rsidP="00CA6659">
      <w:pPr>
        <w:contextualSpacing/>
      </w:pPr>
    </w:p>
    <w:p w:rsidR="00CA6659" w:rsidRDefault="00CA6659" w:rsidP="00CA6659">
      <w:pPr>
        <w:contextualSpacing/>
      </w:pPr>
      <w:r>
        <w:rPr>
          <w:highlight w:val="green"/>
        </w:rPr>
        <w:t xml:space="preserve">Setup du </w:t>
      </w:r>
      <w:proofErr w:type="spellStart"/>
      <w:r w:rsidRPr="002E0961">
        <w:rPr>
          <w:highlight w:val="green"/>
        </w:rPr>
        <w:t>ReFranchissement</w:t>
      </w:r>
      <w:proofErr w:type="spellEnd"/>
      <w:r w:rsidRPr="002E0961">
        <w:rPr>
          <w:highlight w:val="green"/>
        </w:rPr>
        <w:t xml:space="preserve"> (</w:t>
      </w:r>
      <w:proofErr w:type="spellStart"/>
      <w:r w:rsidRPr="002E0961">
        <w:rPr>
          <w:highlight w:val="green"/>
        </w:rPr>
        <w:t>ReF</w:t>
      </w:r>
      <w:proofErr w:type="spellEnd"/>
      <w:r w:rsidRPr="002E0961">
        <w:rPr>
          <w:highlight w:val="green"/>
        </w:rPr>
        <w:t>) :</w:t>
      </w:r>
      <w:r>
        <w:t xml:space="preserve"> </w:t>
      </w:r>
    </w:p>
    <w:p w:rsidR="00CA6659" w:rsidRDefault="00CA6659" w:rsidP="00CA6659">
      <w:pPr>
        <w:contextualSpacing/>
      </w:pPr>
      <w:r>
        <w:t xml:space="preserve">=&gt; C’est un Franchissement-Rebond en deux temps. </w:t>
      </w:r>
      <w:r w:rsidRPr="002E0961">
        <w:rPr>
          <w:highlight w:val="lightGray"/>
        </w:rPr>
        <w:t>Deux bougies qui se suivent</w:t>
      </w:r>
      <w:r>
        <w:t xml:space="preserve">, et </w:t>
      </w:r>
      <w:r w:rsidRPr="002E0961">
        <w:rPr>
          <w:highlight w:val="lightGray"/>
        </w:rPr>
        <w:t>qui franchissent un niveau</w:t>
      </w:r>
      <w:r>
        <w:t xml:space="preserve"> de prix rond, un PPV, ou un support ou une résistance, </w:t>
      </w:r>
      <w:r w:rsidRPr="002E0961">
        <w:rPr>
          <w:highlight w:val="lightGray"/>
        </w:rPr>
        <w:t>mais chacune en sens opposé</w:t>
      </w:r>
      <w:r w:rsidRPr="007E5B1A">
        <w:rPr>
          <w:highlight w:val="lightGray"/>
        </w:rPr>
        <w:t> !</w:t>
      </w:r>
      <w:r>
        <w:t xml:space="preserve"> </w:t>
      </w:r>
    </w:p>
    <w:p w:rsidR="00CA6659" w:rsidRDefault="00CA6659" w:rsidP="00CA6659">
      <w:pPr>
        <w:contextualSpacing/>
      </w:pPr>
      <w:r w:rsidRPr="006370B8">
        <w:rPr>
          <w:highlight w:val="lightGray"/>
        </w:rPr>
        <w:t>Entrer lorsque la seconde bougie traverse à son tour le niveau</w:t>
      </w:r>
      <w:r>
        <w:rPr>
          <w:highlight w:val="lightGray"/>
        </w:rPr>
        <w:t>.</w:t>
      </w:r>
      <w:r w:rsidRPr="006370B8">
        <w:rPr>
          <w:highlight w:val="lightGray"/>
        </w:rPr>
        <w:t xml:space="preserve"> </w:t>
      </w:r>
      <w:r>
        <w:rPr>
          <w:highlight w:val="lightGray"/>
        </w:rPr>
        <w:t xml:space="preserve">Se positionner </w:t>
      </w:r>
      <w:r w:rsidRPr="006370B8">
        <w:rPr>
          <w:highlight w:val="lightGray"/>
        </w:rPr>
        <w:t xml:space="preserve">dans le sens de la </w:t>
      </w:r>
      <w:r>
        <w:rPr>
          <w:highlight w:val="lightGray"/>
        </w:rPr>
        <w:t xml:space="preserve">seconde </w:t>
      </w:r>
      <w:r w:rsidRPr="006370B8">
        <w:rPr>
          <w:highlight w:val="lightGray"/>
        </w:rPr>
        <w:t>traversée</w:t>
      </w:r>
      <w:r>
        <w:rPr>
          <w:highlight w:val="lightGray"/>
        </w:rPr>
        <w:t xml:space="preserve"> &amp; bougie (UT1)</w:t>
      </w:r>
      <w:r w:rsidRPr="006370B8">
        <w:rPr>
          <w:highlight w:val="lightGray"/>
        </w:rPr>
        <w:t>.</w:t>
      </w:r>
    </w:p>
    <w:p w:rsidR="00CA6659" w:rsidRDefault="00CA6659" w:rsidP="00CA6659">
      <w:pPr>
        <w:contextualSpacing/>
      </w:pPr>
      <w:r>
        <w:t>Un setup très souvent gagnant !</w:t>
      </w:r>
    </w:p>
    <w:p w:rsidR="00CA6659" w:rsidRPr="00D12EB8" w:rsidRDefault="00CA6659" w:rsidP="00CA6659">
      <w:pPr>
        <w:contextualSpacing/>
      </w:pPr>
    </w:p>
    <w:p w:rsidR="00CA6659" w:rsidRPr="000C2F90" w:rsidRDefault="00CA6659" w:rsidP="00CA6659">
      <w:pPr>
        <w:contextualSpacing/>
        <w:rPr>
          <w:b/>
          <w:highlight w:val="cyan"/>
          <w:u w:val="single"/>
        </w:rPr>
      </w:pPr>
      <w:r w:rsidRPr="000C2F90">
        <w:rPr>
          <w:b/>
          <w:highlight w:val="cyan"/>
          <w:u w:val="single"/>
        </w:rPr>
        <w:t>Setup à surveiller :</w:t>
      </w:r>
    </w:p>
    <w:p w:rsidR="00CA6659" w:rsidRPr="000C2F90" w:rsidRDefault="00CA6659" w:rsidP="00CA6659">
      <w:pPr>
        <w:contextualSpacing/>
      </w:pPr>
      <w:r w:rsidRPr="000C2F90">
        <w:rPr>
          <w:highlight w:val="cyan"/>
        </w:rPr>
        <w:t xml:space="preserve">=&gt; L’entassement de quatre ou cinq bougies sous un niveau devenu résistance, ou au-dessus du niveau, devenu ainsi support, offre une congestion de prix explosive si le niveau est franchi. Setup de BO à forte probabilité de succès ? A vérifier avec l’aspect </w:t>
      </w:r>
      <w:r>
        <w:rPr>
          <w:highlight w:val="cyan"/>
        </w:rPr>
        <w:t xml:space="preserve">des </w:t>
      </w:r>
      <w:r w:rsidRPr="000C2F90">
        <w:rPr>
          <w:highlight w:val="cyan"/>
        </w:rPr>
        <w:t>RSI</w:t>
      </w:r>
      <w:r>
        <w:rPr>
          <w:highlight w:val="cyan"/>
        </w:rPr>
        <w:t xml:space="preserve"> 14</w:t>
      </w:r>
      <w:r w:rsidRPr="000C2F90">
        <w:rPr>
          <w:highlight w:val="cyan"/>
        </w:rPr>
        <w:t>…</w:t>
      </w:r>
      <w:r w:rsidR="00360144" w:rsidRPr="00360144">
        <w:rPr>
          <w:highlight w:val="red"/>
        </w:rPr>
        <w:t xml:space="preserve">Confirmé </w:t>
      </w:r>
      <w:r w:rsidR="002F736E">
        <w:rPr>
          <w:highlight w:val="red"/>
        </w:rPr>
        <w:t xml:space="preserve">comme un setup de BO </w:t>
      </w:r>
      <w:r w:rsidR="00360144" w:rsidRPr="00360144">
        <w:rPr>
          <w:highlight w:val="red"/>
        </w:rPr>
        <w:t xml:space="preserve">par un </w:t>
      </w:r>
      <w:proofErr w:type="spellStart"/>
      <w:r w:rsidR="00360144" w:rsidRPr="00360144">
        <w:rPr>
          <w:highlight w:val="red"/>
        </w:rPr>
        <w:t>trade</w:t>
      </w:r>
      <w:proofErr w:type="spellEnd"/>
      <w:r w:rsidR="00360144" w:rsidRPr="00360144">
        <w:rPr>
          <w:highlight w:val="red"/>
        </w:rPr>
        <w:t xml:space="preserve"> de Benoist R</w:t>
      </w:r>
      <w:r w:rsidR="00360144">
        <w:rPr>
          <w:highlight w:val="red"/>
        </w:rPr>
        <w:t>ousseau avec grap</w:t>
      </w:r>
      <w:r w:rsidR="00360144" w:rsidRPr="00360144">
        <w:rPr>
          <w:highlight w:val="red"/>
        </w:rPr>
        <w:t xml:space="preserve">hique en 21 </w:t>
      </w:r>
      <w:proofErr w:type="spellStart"/>
      <w:r w:rsidR="00360144" w:rsidRPr="00360144">
        <w:rPr>
          <w:highlight w:val="red"/>
        </w:rPr>
        <w:t>ticks</w:t>
      </w:r>
      <w:proofErr w:type="spellEnd"/>
      <w:r w:rsidR="00360144" w:rsidRPr="00360144">
        <w:rPr>
          <w:highlight w:val="red"/>
        </w:rPr>
        <w:t>.</w:t>
      </w:r>
    </w:p>
    <w:p w:rsidR="00CB6B4C" w:rsidRDefault="00CB6B4C" w:rsidP="00AB0578">
      <w:pPr>
        <w:contextualSpacing/>
        <w:rPr>
          <w:b/>
        </w:rPr>
      </w:pPr>
    </w:p>
    <w:p w:rsidR="00CA6659" w:rsidRDefault="00CA6659" w:rsidP="00AB0578">
      <w:pPr>
        <w:contextualSpacing/>
        <w:rPr>
          <w:b/>
        </w:rPr>
      </w:pPr>
    </w:p>
    <w:p w:rsidR="00CB6B4C" w:rsidRDefault="00CB6B4C" w:rsidP="00AB0578">
      <w:pPr>
        <w:contextualSpacing/>
        <w:rPr>
          <w:b/>
        </w:rPr>
      </w:pPr>
      <w:r>
        <w:rPr>
          <w:b/>
          <w:highlight w:val="yellow"/>
        </w:rPr>
        <w:t>Indices techniques :</w:t>
      </w:r>
    </w:p>
    <w:p w:rsidR="00CB6B4C" w:rsidRDefault="00CB6B4C" w:rsidP="00AB0578">
      <w:pPr>
        <w:contextualSpacing/>
      </w:pPr>
      <w:r>
        <w:t>=&gt; Lignes horizontales tous les 6.2 ou 6.3 points : noires tous les 25 pts, grises tous les 12.5 points, jaunes tous les 6.2/6.3 points.</w:t>
      </w:r>
    </w:p>
    <w:p w:rsidR="00CB6B4C" w:rsidRDefault="00CB6B4C" w:rsidP="00AB0578">
      <w:pPr>
        <w:contextualSpacing/>
      </w:pPr>
    </w:p>
    <w:p w:rsidR="00CB6B4C" w:rsidRDefault="00CB6B4C" w:rsidP="00AB0578">
      <w:pPr>
        <w:contextualSpacing/>
      </w:pPr>
      <w:r>
        <w:rPr>
          <w:highlight w:val="lightGray"/>
        </w:rPr>
        <w:t>=&gt; « Bureau 1 » :</w:t>
      </w:r>
    </w:p>
    <w:p w:rsidR="00CB6B4C" w:rsidRDefault="00CB6B4C" w:rsidP="00AB0578">
      <w:pPr>
        <w:contextualSpacing/>
        <w:rPr>
          <w:u w:val="single"/>
        </w:rPr>
      </w:pPr>
      <w:r>
        <w:rPr>
          <w:u w:val="single"/>
        </w:rPr>
        <w:t>ECRAN central</w:t>
      </w:r>
    </w:p>
    <w:p w:rsidR="00CB6B4C" w:rsidRDefault="00CB6B4C" w:rsidP="00AB0578">
      <w:pPr>
        <w:contextualSpacing/>
      </w:pPr>
      <w:r>
        <w:t>=&gt; Plateforme IG</w:t>
      </w:r>
    </w:p>
    <w:p w:rsidR="00CB6B4C" w:rsidRDefault="00CB6B4C" w:rsidP="00AB0578">
      <w:pPr>
        <w:contextualSpacing/>
      </w:pPr>
    </w:p>
    <w:p w:rsidR="00CB6B4C" w:rsidRDefault="00CB6B4C" w:rsidP="00AB0578">
      <w:pPr>
        <w:contextualSpacing/>
        <w:rPr>
          <w:u w:val="single"/>
        </w:rPr>
      </w:pPr>
      <w:r>
        <w:rPr>
          <w:u w:val="single"/>
        </w:rPr>
        <w:t>ECRAN gauche</w:t>
      </w:r>
    </w:p>
    <w:p w:rsidR="00CB6B4C" w:rsidRDefault="00CB6B4C" w:rsidP="00AB0578">
      <w:pPr>
        <w:contextualSpacing/>
      </w:pPr>
      <w:r>
        <w:t>Fenêtre gauche : DJI UT15 RSI 14</w:t>
      </w:r>
    </w:p>
    <w:p w:rsidR="00CB6B4C" w:rsidRDefault="00CB6B4C" w:rsidP="00AB0578">
      <w:pPr>
        <w:contextualSpacing/>
      </w:pPr>
      <w:r>
        <w:t>Fenêtre droite : DJI UT1 RSI 14</w:t>
      </w:r>
    </w:p>
    <w:p w:rsidR="00CB6B4C" w:rsidRDefault="00CB6B4C" w:rsidP="00AB0578">
      <w:pPr>
        <w:contextualSpacing/>
      </w:pPr>
    </w:p>
    <w:p w:rsidR="00CB6B4C" w:rsidRDefault="00CB6B4C" w:rsidP="00AB0578">
      <w:pPr>
        <w:contextualSpacing/>
      </w:pPr>
      <w:r>
        <w:rPr>
          <w:highlight w:val="lightGray"/>
        </w:rPr>
        <w:t>=&gt;« Bureau 2 » :</w:t>
      </w:r>
    </w:p>
    <w:p w:rsidR="00CB6B4C" w:rsidRDefault="00CB6B4C" w:rsidP="00AB0578">
      <w:pPr>
        <w:contextualSpacing/>
        <w:rPr>
          <w:u w:val="single"/>
        </w:rPr>
      </w:pPr>
      <w:r>
        <w:rPr>
          <w:u w:val="single"/>
        </w:rPr>
        <w:t>ECRAN central</w:t>
      </w:r>
    </w:p>
    <w:p w:rsidR="00CB6B4C" w:rsidRDefault="00CB6B4C" w:rsidP="00AB0578">
      <w:pPr>
        <w:contextualSpacing/>
      </w:pPr>
      <w:r>
        <w:t>Fenêtre gauche : DAX UT5, PPH, MME 10</w:t>
      </w:r>
      <w:proofErr w:type="gramStart"/>
      <w:r>
        <w:t>,20,50</w:t>
      </w:r>
      <w:proofErr w:type="gramEnd"/>
      <w:r>
        <w:t>, RSI 14. (Echelle de prix 10 pts)</w:t>
      </w:r>
    </w:p>
    <w:p w:rsidR="00CB6B4C" w:rsidRDefault="00CB6B4C" w:rsidP="00AB0578">
      <w:pPr>
        <w:contextualSpacing/>
      </w:pPr>
      <w:r>
        <w:t>Fenêtre droite : DAX UT1, PPJ, MME 10</w:t>
      </w:r>
      <w:proofErr w:type="gramStart"/>
      <w:r>
        <w:t>,20,50</w:t>
      </w:r>
      <w:proofErr w:type="gramEnd"/>
      <w:r>
        <w:t>, RSI 14. (Echelle de prix 2pts)</w:t>
      </w:r>
    </w:p>
    <w:p w:rsidR="00CB6B4C" w:rsidRDefault="00CB6B4C" w:rsidP="00AB0578">
      <w:pPr>
        <w:contextualSpacing/>
      </w:pPr>
    </w:p>
    <w:p w:rsidR="00CB6B4C" w:rsidRDefault="00CB6B4C" w:rsidP="00AB0578">
      <w:pPr>
        <w:contextualSpacing/>
        <w:rPr>
          <w:u w:val="single"/>
        </w:rPr>
      </w:pPr>
      <w:r>
        <w:rPr>
          <w:u w:val="single"/>
        </w:rPr>
        <w:t>ECRAN gauche</w:t>
      </w:r>
    </w:p>
    <w:p w:rsidR="00CB6B4C" w:rsidRDefault="00CB6B4C" w:rsidP="00AB0578">
      <w:pPr>
        <w:contextualSpacing/>
      </w:pPr>
      <w:r>
        <w:t>Fenêtre gauche : DAX UT1, PPM, MME 10</w:t>
      </w:r>
      <w:proofErr w:type="gramStart"/>
      <w:r>
        <w:t>,20,50</w:t>
      </w:r>
      <w:proofErr w:type="gramEnd"/>
      <w:r>
        <w:t xml:space="preserve">, ATR7. </w:t>
      </w:r>
    </w:p>
    <w:p w:rsidR="00CB6B4C" w:rsidRDefault="00CB6B4C" w:rsidP="00AB0578">
      <w:pPr>
        <w:contextualSpacing/>
      </w:pPr>
      <w:r>
        <w:t>Fenêtre droite : DAX UT15, MME 10</w:t>
      </w:r>
      <w:proofErr w:type="gramStart"/>
      <w:r>
        <w:t>,20,50</w:t>
      </w:r>
      <w:proofErr w:type="gramEnd"/>
      <w:r>
        <w:t>, RSI 14.</w:t>
      </w:r>
    </w:p>
    <w:p w:rsidR="00CB6B4C" w:rsidRDefault="00CB6B4C" w:rsidP="00AB0578">
      <w:pPr>
        <w:contextualSpacing/>
      </w:pPr>
    </w:p>
    <w:p w:rsidR="00CB6B4C" w:rsidRDefault="00CB6B4C" w:rsidP="00AB0578">
      <w:pPr>
        <w:contextualSpacing/>
      </w:pPr>
      <w:r>
        <w:rPr>
          <w:highlight w:val="lightGray"/>
        </w:rPr>
        <w:t>=&gt; « Bureau 3 » :</w:t>
      </w:r>
    </w:p>
    <w:p w:rsidR="00CB6B4C" w:rsidRDefault="00CB6B4C" w:rsidP="00AB0578">
      <w:pPr>
        <w:contextualSpacing/>
        <w:rPr>
          <w:u w:val="single"/>
        </w:rPr>
      </w:pPr>
      <w:r>
        <w:rPr>
          <w:u w:val="single"/>
        </w:rPr>
        <w:t>ECRAN central</w:t>
      </w:r>
    </w:p>
    <w:p w:rsidR="00CB6B4C" w:rsidRDefault="00CB6B4C" w:rsidP="00AB0578">
      <w:pPr>
        <w:contextualSpacing/>
      </w:pPr>
      <w:r>
        <w:t>Plein écran : DAX UT4h ou UTJ (pour voir d’un coup d’œil les supports et les résistances)</w:t>
      </w:r>
    </w:p>
    <w:p w:rsidR="00CB6B4C" w:rsidRDefault="00CB6B4C" w:rsidP="00AB0578">
      <w:pPr>
        <w:contextualSpacing/>
      </w:pPr>
      <w:r>
        <w:t xml:space="preserve">                                                                                                                                                                                                                                                                                                                                                                                                                                                                                                                                                                                                                                                                                                                                                                                </w:t>
      </w:r>
    </w:p>
    <w:p w:rsidR="00CB6B4C" w:rsidRDefault="00CB6B4C" w:rsidP="00AB0578">
      <w:pPr>
        <w:contextualSpacing/>
        <w:rPr>
          <w:b/>
          <w:highlight w:val="lightGray"/>
          <w:u w:val="single"/>
        </w:rPr>
      </w:pPr>
    </w:p>
    <w:p w:rsidR="00CB6B4C" w:rsidRDefault="00CB6B4C" w:rsidP="00AB0578">
      <w:pPr>
        <w:contextualSpacing/>
        <w:rPr>
          <w:b/>
          <w:u w:val="single"/>
        </w:rPr>
      </w:pPr>
      <w:r>
        <w:rPr>
          <w:b/>
          <w:highlight w:val="lightGray"/>
          <w:u w:val="single"/>
        </w:rPr>
        <w:t>CHECKLIST</w:t>
      </w:r>
    </w:p>
    <w:p w:rsidR="00CB6B4C" w:rsidRDefault="00CB6B4C" w:rsidP="00AB0578">
      <w:pPr>
        <w:contextualSpacing/>
      </w:pPr>
      <w:r>
        <w:t>« 004 »</w:t>
      </w:r>
    </w:p>
    <w:p w:rsidR="00CB6B4C" w:rsidRDefault="00CB6B4C" w:rsidP="00AB0578">
      <w:pPr>
        <w:contextualSpacing/>
      </w:pPr>
    </w:p>
    <w:p w:rsidR="00CB6B4C" w:rsidRDefault="00CB6B4C" w:rsidP="00AB0578">
      <w:pPr>
        <w:contextualSpacing/>
        <w:rPr>
          <w:b/>
          <w:u w:val="single"/>
        </w:rPr>
      </w:pPr>
      <w:r>
        <w:rPr>
          <w:b/>
          <w:highlight w:val="yellow"/>
          <w:u w:val="single"/>
        </w:rPr>
        <w:t>Abréviations pour mes lecteurs :</w:t>
      </w:r>
    </w:p>
    <w:p w:rsidR="00CB6B4C" w:rsidRDefault="00CB6B4C" w:rsidP="00AB0578">
      <w:pPr>
        <w:contextualSpacing/>
        <w:rPr>
          <w:lang w:val="en-US"/>
        </w:rPr>
      </w:pPr>
      <w:proofErr w:type="gramStart"/>
      <w:r>
        <w:rPr>
          <w:b/>
          <w:lang w:val="en-US"/>
        </w:rPr>
        <w:t>h </w:t>
      </w:r>
      <w:r>
        <w:rPr>
          <w:lang w:val="en-US"/>
        </w:rPr>
        <w:t>:</w:t>
      </w:r>
      <w:proofErr w:type="gramEnd"/>
      <w:r>
        <w:rPr>
          <w:lang w:val="en-US"/>
        </w:rPr>
        <w:t xml:space="preserve"> </w:t>
      </w:r>
      <w:proofErr w:type="spellStart"/>
      <w:r>
        <w:rPr>
          <w:lang w:val="en-US"/>
        </w:rPr>
        <w:t>haussier</w:t>
      </w:r>
      <w:proofErr w:type="spellEnd"/>
    </w:p>
    <w:p w:rsidR="00CB6B4C" w:rsidRDefault="00CB6B4C" w:rsidP="00AB0578">
      <w:pPr>
        <w:contextualSpacing/>
        <w:rPr>
          <w:lang w:val="en-US"/>
        </w:rPr>
      </w:pPr>
      <w:proofErr w:type="gramStart"/>
      <w:r>
        <w:rPr>
          <w:b/>
          <w:lang w:val="en-US"/>
        </w:rPr>
        <w:t>b</w:t>
      </w:r>
      <w:r>
        <w:rPr>
          <w:lang w:val="en-US"/>
        </w:rPr>
        <w:t> :</w:t>
      </w:r>
      <w:proofErr w:type="gramEnd"/>
      <w:r>
        <w:rPr>
          <w:lang w:val="en-US"/>
        </w:rPr>
        <w:t xml:space="preserve"> </w:t>
      </w:r>
      <w:proofErr w:type="spellStart"/>
      <w:r>
        <w:rPr>
          <w:lang w:val="en-US"/>
        </w:rPr>
        <w:t>baissier</w:t>
      </w:r>
      <w:proofErr w:type="spellEnd"/>
    </w:p>
    <w:p w:rsidR="00CB6B4C" w:rsidRDefault="00CB6B4C" w:rsidP="00AB0578">
      <w:pPr>
        <w:contextualSpacing/>
        <w:rPr>
          <w:b/>
          <w:lang w:val="en-US"/>
        </w:rPr>
      </w:pPr>
      <w:proofErr w:type="gramStart"/>
      <w:r>
        <w:rPr>
          <w:b/>
          <w:lang w:val="en-US"/>
        </w:rPr>
        <w:t>BO :</w:t>
      </w:r>
      <w:proofErr w:type="gramEnd"/>
      <w:r>
        <w:rPr>
          <w:b/>
          <w:lang w:val="en-US"/>
        </w:rPr>
        <w:t xml:space="preserve"> </w:t>
      </w:r>
      <w:r>
        <w:rPr>
          <w:lang w:val="en-US"/>
        </w:rPr>
        <w:t>break out</w:t>
      </w:r>
    </w:p>
    <w:p w:rsidR="00CB6B4C" w:rsidRDefault="00CB6B4C" w:rsidP="00AB0578">
      <w:pPr>
        <w:contextualSpacing/>
        <w:rPr>
          <w:b/>
        </w:rPr>
      </w:pPr>
      <w:r>
        <w:rPr>
          <w:b/>
        </w:rPr>
        <w:t>B</w:t>
      </w:r>
      <w:r w:rsidR="008731BB">
        <w:rPr>
          <w:b/>
        </w:rPr>
        <w:t>ou</w:t>
      </w:r>
      <w:r>
        <w:rPr>
          <w:b/>
        </w:rPr>
        <w:t xml:space="preserve"> : </w:t>
      </w:r>
      <w:r>
        <w:t>bougie</w:t>
      </w:r>
    </w:p>
    <w:p w:rsidR="00CB6B4C" w:rsidRDefault="00CB6B4C" w:rsidP="00AB0578">
      <w:pPr>
        <w:contextualSpacing/>
      </w:pPr>
      <w:proofErr w:type="spellStart"/>
      <w:r>
        <w:rPr>
          <w:b/>
        </w:rPr>
        <w:t>Tent</w:t>
      </w:r>
      <w:proofErr w:type="spellEnd"/>
      <w:r>
        <w:t> : tentative</w:t>
      </w:r>
    </w:p>
    <w:p w:rsidR="00CB6B4C" w:rsidRDefault="00CB6B4C" w:rsidP="00AB0578">
      <w:pPr>
        <w:contextualSpacing/>
      </w:pPr>
      <w:r>
        <w:rPr>
          <w:b/>
        </w:rPr>
        <w:t>FR</w:t>
      </w:r>
      <w:r>
        <w:t xml:space="preserve"> : </w:t>
      </w:r>
      <w:r>
        <w:rPr>
          <w:b/>
        </w:rPr>
        <w:t>F</w:t>
      </w:r>
      <w:r>
        <w:t xml:space="preserve">ranchissement (de niveau) suivi d’un </w:t>
      </w:r>
      <w:r>
        <w:rPr>
          <w:b/>
        </w:rPr>
        <w:t>R</w:t>
      </w:r>
      <w:r>
        <w:t xml:space="preserve">ebond (de ce même niveau) en le refranchissant=&gt; Timing tactique de </w:t>
      </w:r>
      <w:proofErr w:type="spellStart"/>
      <w:r>
        <w:t>scalping</w:t>
      </w:r>
      <w:proofErr w:type="spellEnd"/>
      <w:r>
        <w:t>.</w:t>
      </w:r>
    </w:p>
    <w:p w:rsidR="00CB6B4C" w:rsidRDefault="00CB6B4C" w:rsidP="00AB0578">
      <w:pPr>
        <w:contextualSpacing/>
        <w:rPr>
          <w:b/>
        </w:rPr>
      </w:pPr>
      <w:proofErr w:type="spellStart"/>
      <w:r>
        <w:rPr>
          <w:b/>
        </w:rPr>
        <w:t>Reb</w:t>
      </w:r>
      <w:proofErr w:type="spellEnd"/>
      <w:r>
        <w:rPr>
          <w:b/>
        </w:rPr>
        <w:t> : Reb</w:t>
      </w:r>
      <w:r>
        <w:t>ond</w:t>
      </w:r>
    </w:p>
    <w:p w:rsidR="00CB6B4C" w:rsidRDefault="00CB6B4C" w:rsidP="00AB0578">
      <w:pPr>
        <w:contextualSpacing/>
      </w:pPr>
      <w:proofErr w:type="spellStart"/>
      <w:r>
        <w:rPr>
          <w:b/>
        </w:rPr>
        <w:t>TReb</w:t>
      </w:r>
      <w:proofErr w:type="spellEnd"/>
      <w:r>
        <w:rPr>
          <w:b/>
        </w:rPr>
        <w:t> : T</w:t>
      </w:r>
      <w:r>
        <w:t xml:space="preserve">ouche le niveau (mais ne le franchit pas), et </w:t>
      </w:r>
      <w:r>
        <w:rPr>
          <w:b/>
        </w:rPr>
        <w:t>Reb</w:t>
      </w:r>
      <w:r>
        <w:t>ond.</w:t>
      </w:r>
    </w:p>
    <w:p w:rsidR="00CB6B4C" w:rsidRDefault="00CB6B4C" w:rsidP="00AB0578">
      <w:pPr>
        <w:contextualSpacing/>
        <w:rPr>
          <w:b/>
        </w:rPr>
      </w:pPr>
      <w:proofErr w:type="spellStart"/>
      <w:r>
        <w:rPr>
          <w:b/>
        </w:rPr>
        <w:t>ReF</w:t>
      </w:r>
      <w:proofErr w:type="spellEnd"/>
      <w:r>
        <w:rPr>
          <w:b/>
        </w:rPr>
        <w:t xml:space="preserve"> : </w:t>
      </w:r>
      <w:proofErr w:type="spellStart"/>
      <w:r>
        <w:rPr>
          <w:b/>
        </w:rPr>
        <w:t>Ref</w:t>
      </w:r>
      <w:r>
        <w:t>ranchissement</w:t>
      </w:r>
      <w:proofErr w:type="spellEnd"/>
      <w:r>
        <w:t xml:space="preserve"> du niveau par la bougie juste après celle du premier franchissement dans l’autre sens (sorte de </w:t>
      </w:r>
      <w:r>
        <w:rPr>
          <w:b/>
        </w:rPr>
        <w:t>FR</w:t>
      </w:r>
      <w:r>
        <w:t xml:space="preserve"> en deux temps).</w:t>
      </w:r>
    </w:p>
    <w:p w:rsidR="00CB6B4C" w:rsidRDefault="00CB6B4C" w:rsidP="00AB0578">
      <w:pPr>
        <w:contextualSpacing/>
      </w:pPr>
      <w:r>
        <w:rPr>
          <w:b/>
        </w:rPr>
        <w:t>h+</w:t>
      </w:r>
      <w:r>
        <w:t> : RSI &gt;50 et à pente haussière</w:t>
      </w:r>
    </w:p>
    <w:p w:rsidR="00CB6B4C" w:rsidRDefault="00CB6B4C" w:rsidP="00AB0578">
      <w:pPr>
        <w:contextualSpacing/>
      </w:pPr>
      <w:r>
        <w:rPr>
          <w:b/>
        </w:rPr>
        <w:t>h-</w:t>
      </w:r>
      <w:r>
        <w:t xml:space="preserve"> : </w:t>
      </w:r>
      <w:proofErr w:type="spellStart"/>
      <w:r>
        <w:t>RSi</w:t>
      </w:r>
      <w:proofErr w:type="spellEnd"/>
      <w:r>
        <w:t xml:space="preserve"> &gt;50 et à pente baissière</w:t>
      </w:r>
    </w:p>
    <w:p w:rsidR="00CB6B4C" w:rsidRDefault="00CB6B4C" w:rsidP="00AB0578">
      <w:pPr>
        <w:contextualSpacing/>
      </w:pPr>
      <w:r>
        <w:rPr>
          <w:b/>
        </w:rPr>
        <w:t>b+</w:t>
      </w:r>
      <w:r>
        <w:t> : RSI &lt;50 et à pente haussière</w:t>
      </w:r>
    </w:p>
    <w:p w:rsidR="00CB6B4C" w:rsidRDefault="00CB6B4C" w:rsidP="00AB0578">
      <w:pPr>
        <w:contextualSpacing/>
      </w:pPr>
      <w:r>
        <w:rPr>
          <w:b/>
        </w:rPr>
        <w:t>SA+</w:t>
      </w:r>
      <w:r>
        <w:t xml:space="preserve"> : RSI en </w:t>
      </w:r>
      <w:proofErr w:type="spellStart"/>
      <w:r>
        <w:t>sur</w:t>
      </w:r>
      <w:r w:rsidR="00731952">
        <w:t>a</w:t>
      </w:r>
      <w:r>
        <w:t>chat</w:t>
      </w:r>
      <w:proofErr w:type="spellEnd"/>
      <w:r>
        <w:t xml:space="preserve"> (ligne 75 et au-dessus) en pente haussière</w:t>
      </w:r>
    </w:p>
    <w:p w:rsidR="00CB6B4C" w:rsidRDefault="00CB6B4C" w:rsidP="00AB0578">
      <w:pPr>
        <w:contextualSpacing/>
      </w:pPr>
      <w:r>
        <w:rPr>
          <w:b/>
        </w:rPr>
        <w:t>SA- :</w:t>
      </w:r>
      <w:r>
        <w:t xml:space="preserve"> RSI en </w:t>
      </w:r>
      <w:proofErr w:type="spellStart"/>
      <w:r>
        <w:t>sur</w:t>
      </w:r>
      <w:r w:rsidR="00731952">
        <w:t>a</w:t>
      </w:r>
      <w:r>
        <w:t>chat</w:t>
      </w:r>
      <w:proofErr w:type="spellEnd"/>
      <w:r>
        <w:t xml:space="preserve"> (ligne 75 et au-dessus) en pente baissière</w:t>
      </w:r>
    </w:p>
    <w:p w:rsidR="00CB6B4C" w:rsidRDefault="00CB6B4C" w:rsidP="00AB0578">
      <w:pPr>
        <w:contextualSpacing/>
      </w:pPr>
      <w:r>
        <w:rPr>
          <w:b/>
        </w:rPr>
        <w:t>SV+</w:t>
      </w:r>
      <w:r>
        <w:t> : RSI en survente (ligne 25 et en dessous) en pente haussière</w:t>
      </w:r>
    </w:p>
    <w:p w:rsidR="00CB6B4C" w:rsidRDefault="00CB6B4C" w:rsidP="00AB0578">
      <w:pPr>
        <w:contextualSpacing/>
      </w:pPr>
      <w:r>
        <w:rPr>
          <w:b/>
        </w:rPr>
        <w:lastRenderedPageBreak/>
        <w:t>SV-</w:t>
      </w:r>
      <w:r>
        <w:t> : RSI en survente (ligne 25 et en dessous) en pente baissière</w:t>
      </w:r>
    </w:p>
    <w:p w:rsidR="00626A56" w:rsidRDefault="00626A56" w:rsidP="00AB0578">
      <w:pPr>
        <w:contextualSpacing/>
        <w:rPr>
          <w:b/>
        </w:rPr>
      </w:pPr>
      <w:r>
        <w:rPr>
          <w:b/>
        </w:rPr>
        <w:t xml:space="preserve">I : </w:t>
      </w:r>
      <w:r w:rsidRPr="00626A56">
        <w:t>ligne médiane du RSI</w:t>
      </w:r>
      <w:r w:rsidR="002B5943">
        <w:t xml:space="preserve">, ou </w:t>
      </w:r>
      <w:proofErr w:type="spellStart"/>
      <w:r w:rsidR="00D25050">
        <w:t>Doji</w:t>
      </w:r>
      <w:proofErr w:type="spellEnd"/>
      <w:r w:rsidR="00240B7F">
        <w:t>, ou quasi-</w:t>
      </w:r>
      <w:proofErr w:type="spellStart"/>
      <w:r w:rsidR="00240B7F">
        <w:t>Doji</w:t>
      </w:r>
      <w:proofErr w:type="spellEnd"/>
    </w:p>
    <w:p w:rsidR="00CB6B4C" w:rsidRDefault="00CB6B4C" w:rsidP="00AB0578">
      <w:pPr>
        <w:contextualSpacing/>
      </w:pPr>
      <w:r>
        <w:rPr>
          <w:b/>
        </w:rPr>
        <w:t>SL, SLA, TP, TPA</w:t>
      </w:r>
      <w:r>
        <w:t>, abréviations usuelles en analyse technique…</w:t>
      </w:r>
    </w:p>
    <w:p w:rsidR="00CB6B4C" w:rsidRDefault="00CB6B4C" w:rsidP="00AB0578">
      <w:pPr>
        <w:contextualSpacing/>
      </w:pPr>
    </w:p>
    <w:p w:rsidR="00CB6B4C" w:rsidRDefault="00CB6B4C" w:rsidP="00AB0578">
      <w:pPr>
        <w:contextualSpacing/>
        <w:rPr>
          <w:b/>
          <w:u w:val="single"/>
        </w:rPr>
      </w:pPr>
      <w:r>
        <w:rPr>
          <w:b/>
          <w:highlight w:val="yellow"/>
          <w:u w:val="single"/>
        </w:rPr>
        <w:t>COMMENTAIRES</w:t>
      </w:r>
      <w:r>
        <w:rPr>
          <w:b/>
        </w:rPr>
        <w:t> </w:t>
      </w:r>
    </w:p>
    <w:p w:rsidR="00C02637" w:rsidRDefault="00C02637" w:rsidP="00AB0578">
      <w:pPr>
        <w:contextualSpacing/>
      </w:pPr>
      <w:r>
        <w:t xml:space="preserve">=&gt; Bonne volatilité pour cette séance. </w:t>
      </w:r>
      <w:r w:rsidR="00904B3A">
        <w:t>Mais, s</w:t>
      </w:r>
      <w:r>
        <w:t>éance en pertes.</w:t>
      </w:r>
    </w:p>
    <w:p w:rsidR="00C02637" w:rsidRDefault="00C02637" w:rsidP="00AB0578">
      <w:pPr>
        <w:contextualSpacing/>
      </w:pPr>
    </w:p>
    <w:p w:rsidR="00CB6B4C" w:rsidRDefault="00C02637" w:rsidP="00AB0578">
      <w:pPr>
        <w:contextualSpacing/>
      </w:pPr>
      <w:r>
        <w:t>=&gt; Trade d’ouverture réussi, même si aujourd’hui comme la plupart du temps, je coupe bien avant la fin du mouvement. L’important est d’avoir un Setup gagnant le plus souvent…</w:t>
      </w:r>
    </w:p>
    <w:p w:rsidR="00CB6B4C" w:rsidRDefault="00CB6B4C" w:rsidP="00AB0578">
      <w:pPr>
        <w:contextualSpacing/>
      </w:pPr>
    </w:p>
    <w:p w:rsidR="00CB6B4C" w:rsidRDefault="00C02637" w:rsidP="00AB0578">
      <w:pPr>
        <w:contextualSpacing/>
      </w:pPr>
      <w:r>
        <w:t xml:space="preserve">=&gt; Le doublet niveau + PPV m’a posé des problèmes. De plus, je n’ai pas suffisamment </w:t>
      </w:r>
      <w:r w:rsidR="008D7664">
        <w:t xml:space="preserve">fait </w:t>
      </w:r>
      <w:r>
        <w:t>attention à la nature du PPV en question ici</w:t>
      </w:r>
      <w:r w:rsidR="008D7664">
        <w:t> :</w:t>
      </w:r>
      <w:r>
        <w:t xml:space="preserve"> un R3J</w:t>
      </w:r>
      <w:r w:rsidR="008D7664">
        <w:t>.</w:t>
      </w:r>
      <w:r>
        <w:t xml:space="preserve"> </w:t>
      </w:r>
      <w:r w:rsidR="008D7664">
        <w:t>C</w:t>
      </w:r>
      <w:r>
        <w:t>’est-à-dire une résistance forte qui mène généralement au reflux des cours. L’avoir tenté en BO au premier passage est une grossière erreur.</w:t>
      </w:r>
      <w:r w:rsidR="00445113">
        <w:t xml:space="preserve"> Je ne me souviens pas ce qui a motivé ce choix... </w:t>
      </w:r>
    </w:p>
    <w:p w:rsidR="00C02637" w:rsidRDefault="00C02637" w:rsidP="00AB0578">
      <w:pPr>
        <w:contextualSpacing/>
      </w:pPr>
    </w:p>
    <w:p w:rsidR="00C02637" w:rsidRDefault="00C02637" w:rsidP="00AB0578">
      <w:pPr>
        <w:contextualSpacing/>
      </w:pPr>
      <w:r>
        <w:t xml:space="preserve">=&gt; Un graphique en 21 </w:t>
      </w:r>
      <w:proofErr w:type="spellStart"/>
      <w:r>
        <w:t>ticks</w:t>
      </w:r>
      <w:proofErr w:type="spellEnd"/>
      <w:r>
        <w:t xml:space="preserve"> de Benoist Rousseau sur un BO à 9910, m’a fait réaliser qu’un des setups du BO, si ce n’est LE setup du BO, consiste en un niveau ayant été testé à plusieurs reprises comme un support ou une résistance. Par conséquent, un BO aura sans do</w:t>
      </w:r>
      <w:r w:rsidR="00217444">
        <w:t>ute moins de chance de survenir qu’un rebond lors du premier passage ou test de niveau.</w:t>
      </w:r>
      <w:r>
        <w:t xml:space="preserve">  </w:t>
      </w:r>
    </w:p>
    <w:p w:rsidR="00CB6B4C" w:rsidRDefault="00CB6B4C" w:rsidP="00AB0578">
      <w:pPr>
        <w:contextualSpacing/>
      </w:pPr>
    </w:p>
    <w:p w:rsidR="00CB6B4C" w:rsidRDefault="00CB6B4C" w:rsidP="00AB0578">
      <w:pPr>
        <w:contextualSpacing/>
      </w:pPr>
    </w:p>
    <w:p w:rsidR="00CB6B4C" w:rsidRDefault="00CB6B4C" w:rsidP="00AB0578">
      <w:pPr>
        <w:contextualSpacing/>
      </w:pPr>
    </w:p>
    <w:p w:rsidR="00CB6B4C" w:rsidRDefault="00CB6B4C" w:rsidP="00AB0578">
      <w:pPr>
        <w:contextualSpacing/>
      </w:pPr>
    </w:p>
    <w:p w:rsidR="00CB6B4C" w:rsidRDefault="002601D4" w:rsidP="00AB0578">
      <w:pPr>
        <w:contextualSpacing/>
      </w:pPr>
      <w:r w:rsidRPr="002601D4">
        <w:rPr>
          <w:noProof/>
          <w:lang w:eastAsia="fr-FR"/>
        </w:rPr>
        <w:drawing>
          <wp:inline distT="0" distB="0" distL="0" distR="0">
            <wp:extent cx="4373880" cy="3299460"/>
            <wp:effectExtent l="0" t="0" r="7620" b="0"/>
            <wp:docPr id="1" name="Image 1" descr="E:\ZZZZZZZZZZZZZZZZZ04\Nouveau dossier (5)\TRADES\2016-06-20_P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ZZZZZZZZZZZZZZZZZ04\Nouveau dossier (5)\TRADES\2016-06-20_PPV.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73880" cy="3299460"/>
                    </a:xfrm>
                    <a:prstGeom prst="rect">
                      <a:avLst/>
                    </a:prstGeom>
                    <a:noFill/>
                    <a:ln>
                      <a:noFill/>
                    </a:ln>
                  </pic:spPr>
                </pic:pic>
              </a:graphicData>
            </a:graphic>
          </wp:inline>
        </w:drawing>
      </w: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tcPr>
          <w:p w:rsidR="00CB6B4C" w:rsidRDefault="00CB6B4C" w:rsidP="00AB0578">
            <w:pPr>
              <w:spacing w:line="240" w:lineRule="auto"/>
              <w:contextualSpacing/>
            </w:pPr>
          </w:p>
          <w:p w:rsidR="00CB6B4C" w:rsidRDefault="00CB6B4C" w:rsidP="00AB0578">
            <w:pPr>
              <w:spacing w:line="240" w:lineRule="auto"/>
              <w:contextualSpacing/>
            </w:pP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b/>
                <w:sz w:val="32"/>
                <w:szCs w:val="32"/>
              </w:rPr>
              <w:t>①</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r>
              <w:t>9h00</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r>
              <w:t>9861.8</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r>
              <w:t>19</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63008" w:rsidP="00AB0578">
            <w:pPr>
              <w:spacing w:line="240" w:lineRule="auto"/>
              <w:contextualSpacing/>
            </w:pPr>
            <w:r>
              <w:t>b-b-h-</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63008" w:rsidP="00A63008">
            <w:pPr>
              <w:spacing w:line="240" w:lineRule="auto"/>
              <w:contextualSpacing/>
            </w:pPr>
            <w:r>
              <w:t>Trade d’ouverture</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rPr>
              <w:t>②</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9h04</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9852.5</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h-b-h-</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B7AAE" w:rsidP="00AB0578">
            <w:pPr>
              <w:spacing w:line="240" w:lineRule="auto"/>
              <w:contextualSpacing/>
            </w:pPr>
            <w:r>
              <w:t>FR 50</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③</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r>
              <w:t>9h10</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r>
              <w:t>9904.8</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r>
              <w:t>SLA-30</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proofErr w:type="spellStart"/>
            <w:r>
              <w:t>hhh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776ED2" w:rsidP="00AB0578">
            <w:pPr>
              <w:spacing w:line="240" w:lineRule="auto"/>
              <w:contextualSpacing/>
            </w:pPr>
            <w:proofErr w:type="spellStart"/>
            <w:r>
              <w:t>H+h+h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776ED2" w:rsidP="00975893">
            <w:pPr>
              <w:spacing w:line="240" w:lineRule="auto"/>
              <w:contextualSpacing/>
            </w:pPr>
            <w:proofErr w:type="spellStart"/>
            <w:r>
              <w:t>Tent</w:t>
            </w:r>
            <w:proofErr w:type="spellEnd"/>
            <w:r>
              <w:t xml:space="preserve"> BO R3J </w:t>
            </w:r>
            <w:r w:rsidR="00CF1CC2">
              <w:t xml:space="preserve">9901.2, </w:t>
            </w:r>
            <w:r>
              <w:t xml:space="preserve">et 9900. Trade </w:t>
            </w:r>
            <w:r w:rsidR="00975893">
              <w:t xml:space="preserve">en BO </w:t>
            </w:r>
            <w:r>
              <w:t>très risqué</w:t>
            </w:r>
            <w:r w:rsidR="00975893">
              <w:t>,</w:t>
            </w:r>
            <w:r>
              <w:t xml:space="preserve"> car R</w:t>
            </w:r>
            <w:r w:rsidR="00CF1CC2">
              <w:t xml:space="preserve">3 </w:t>
            </w:r>
            <w:r>
              <w:t xml:space="preserve">est </w:t>
            </w:r>
            <w:r w:rsidR="00CF1CC2">
              <w:t xml:space="preserve">habituellement </w:t>
            </w:r>
            <w:r>
              <w:t>un</w:t>
            </w:r>
            <w:r w:rsidR="00CF1CC2">
              <w:t>e</w:t>
            </w:r>
            <w:r>
              <w:t xml:space="preserve"> gros</w:t>
            </w:r>
            <w:r w:rsidR="00CF1CC2">
              <w:t>se</w:t>
            </w:r>
            <w:r>
              <w:t xml:space="preserve"> </w:t>
            </w:r>
            <w:r w:rsidR="00CF1CC2">
              <w:t>résistance</w:t>
            </w:r>
            <w:r w:rsidR="00975893">
              <w:t>.</w:t>
            </w:r>
            <w:r>
              <w:t xml:space="preserve"> </w:t>
            </w:r>
            <w:r w:rsidR="00975893">
              <w:t>E</w:t>
            </w:r>
            <w:r>
              <w:t>t</w:t>
            </w:r>
            <w:r w:rsidR="00975893">
              <w:t>,</w:t>
            </w:r>
            <w:r>
              <w:t xml:space="preserve"> </w:t>
            </w:r>
            <w:r w:rsidR="00C536EE">
              <w:t xml:space="preserve">ici </w:t>
            </w:r>
            <w:r w:rsidR="00975893">
              <w:t>elle</w:t>
            </w:r>
            <w:r>
              <w:t xml:space="preserve"> </w:t>
            </w:r>
            <w:r w:rsidR="00C536EE">
              <w:t>s’ajoute</w:t>
            </w:r>
            <w:r>
              <w:t xml:space="preserve"> à un gros </w:t>
            </w:r>
            <w:proofErr w:type="spellStart"/>
            <w:r>
              <w:t>niv</w:t>
            </w:r>
            <w:proofErr w:type="spellEnd"/>
            <w:r>
              <w:t xml:space="preserve"> </w:t>
            </w:r>
            <w:r w:rsidR="00C536EE">
              <w:t xml:space="preserve">de prix </w:t>
            </w:r>
            <w:r>
              <w:t>symbolique</w:t>
            </w:r>
            <w:r w:rsidR="00975893">
              <w:t xml:space="preserve"> : </w:t>
            </w:r>
            <w:r w:rsidR="00C536EE">
              <w:t>un « 100 »</w:t>
            </w:r>
            <w:r>
              <w:t xml:space="preserve">. NE PAS PERDRE D’ARGENT est un leitmotiv de Benoist Rousseau, et j’ai tenté </w:t>
            </w:r>
            <w:r w:rsidR="00290EC5">
              <w:t xml:space="preserve">ce </w:t>
            </w:r>
            <w:proofErr w:type="spellStart"/>
            <w:r w:rsidR="00290EC5">
              <w:t>trade</w:t>
            </w:r>
            <w:proofErr w:type="spellEnd"/>
            <w:r w:rsidR="00290EC5">
              <w:t xml:space="preserve"> en dépit de mes signaux risqués</w:t>
            </w:r>
            <w:r>
              <w:t>…</w:t>
            </w:r>
          </w:p>
        </w:tc>
      </w:tr>
    </w:tbl>
    <w:p w:rsidR="00CB6B4C" w:rsidRDefault="00B503AE" w:rsidP="00AB0578">
      <w:pPr>
        <w:contextualSpacing/>
      </w:pPr>
      <w:r>
        <w:t xml:space="preserve">8 bougies sous et à travers 9900 </w:t>
      </w:r>
      <w:r w:rsidR="002640E3">
        <w:t xml:space="preserve">et R3J </w:t>
      </w:r>
      <w:r>
        <w:t xml:space="preserve">avant une Bou démarrant au-dessus </w:t>
      </w:r>
      <w:r w:rsidR="002640E3">
        <w:t xml:space="preserve">de R3J </w:t>
      </w:r>
      <w:r>
        <w:t>à 9h14</w:t>
      </w:r>
      <w:r w:rsidR="007E483F">
        <w:t>, avec petit BO</w:t>
      </w:r>
      <w:r w:rsidR="006D1CF7">
        <w:t xml:space="preserve">. Donc, il fallait attendre </w:t>
      </w:r>
      <w:r w:rsidR="007E483F">
        <w:t>que R3J soit testé plusieurs fois, puis franchi avant de trader son BO</w:t>
      </w:r>
      <w:r w:rsidR="006D1CF7">
        <w:t>. Le tenter au premier passage bien après l’ouverture de la Bourse est une ERREUR.</w:t>
      </w: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④</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r>
              <w:t>9h16</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r>
              <w:t>9920.5</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r>
              <w:t>SLA-30</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proofErr w:type="spellStart"/>
            <w:r>
              <w:t>hhh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31767" w:rsidP="00AB0578">
            <w:pPr>
              <w:spacing w:line="240" w:lineRule="auto"/>
              <w:contextualSpacing/>
            </w:pPr>
            <w:proofErr w:type="spellStart"/>
            <w:r>
              <w:t>SVh+h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31767" w:rsidP="00A22348">
            <w:pPr>
              <w:spacing w:line="240" w:lineRule="auto"/>
              <w:contextualSpacing/>
            </w:pPr>
            <w:proofErr w:type="spellStart"/>
            <w:r>
              <w:t>Tent</w:t>
            </w:r>
            <w:proofErr w:type="spellEnd"/>
            <w:r>
              <w:t xml:space="preserve"> FR 25. </w:t>
            </w:r>
            <w:r w:rsidR="00A22348">
              <w:t xml:space="preserve">J »ai cru prendre juste sous la ligne des 9925, mais mon </w:t>
            </w:r>
            <w:proofErr w:type="spellStart"/>
            <w:r w:rsidR="00A22348">
              <w:t>trade</w:t>
            </w:r>
            <w:proofErr w:type="spellEnd"/>
            <w:r w:rsidR="00A22348">
              <w:t xml:space="preserve"> a été</w:t>
            </w:r>
            <w:r>
              <w:t xml:space="preserve"> </w:t>
            </w:r>
            <w:r w:rsidR="00A22348">
              <w:t>enregistré nettement plus</w:t>
            </w:r>
            <w:r>
              <w:t xml:space="preserve"> bas</w:t>
            </w:r>
            <w:r w:rsidR="00A22348">
              <w:t xml:space="preserve"> à une</w:t>
            </w:r>
            <w:r>
              <w:t xml:space="preserve"> distance &gt;4 points</w:t>
            </w:r>
            <w:r w:rsidR="00A22348">
              <w:t xml:space="preserve"> du </w:t>
            </w:r>
            <w:proofErr w:type="spellStart"/>
            <w:r w:rsidR="00A22348">
              <w:t>niv</w:t>
            </w:r>
            <w:proofErr w:type="spellEnd"/>
            <w:r>
              <w:t>. PAUSE MM 2 SLA Consécutifs 15 mn.</w:t>
            </w:r>
          </w:p>
        </w:tc>
      </w:tr>
    </w:tbl>
    <w:p w:rsidR="00CB6B4C" w:rsidRDefault="00CB6B4C" w:rsidP="00AB0578">
      <w:pPr>
        <w:contextualSpacing/>
      </w:pPr>
    </w:p>
    <w:p w:rsidR="00F34A10" w:rsidRDefault="00F34A10" w:rsidP="00AB0578">
      <w:pPr>
        <w:contextualSpacing/>
      </w:pPr>
    </w:p>
    <w:p w:rsidR="00F34A10" w:rsidRDefault="00F34A10"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⑤</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9h32</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9927</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h-h-h-</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8C6388" w:rsidP="00AB0578">
            <w:pPr>
              <w:spacing w:line="240" w:lineRule="auto"/>
              <w:contextualSpacing/>
            </w:pPr>
            <w:r>
              <w:t>FR25</w:t>
            </w:r>
          </w:p>
        </w:tc>
      </w:tr>
    </w:tbl>
    <w:p w:rsidR="00CB6B4C" w:rsidRDefault="00CB6B4C" w:rsidP="00AB0578">
      <w:pPr>
        <w:contextualSpacing/>
      </w:pPr>
    </w:p>
    <w:p w:rsidR="00CB6B4C" w:rsidRDefault="00CB6B4C" w:rsidP="00AB0578">
      <w:pPr>
        <w:contextualSpacing/>
      </w:pPr>
    </w:p>
    <w:p w:rsidR="00CB6B4C" w:rsidRDefault="00CB6B4C" w:rsidP="00AB0578">
      <w:pPr>
        <w:contextualSpacing/>
      </w:pPr>
    </w:p>
    <w:p w:rsidR="00CB6B4C" w:rsidRDefault="00776ED2" w:rsidP="00AB0578">
      <w:pPr>
        <w:contextualSpacing/>
      </w:pPr>
      <w:r>
        <w:t xml:space="preserve"> </w:t>
      </w:r>
    </w:p>
    <w:p w:rsidR="00CB6B4C" w:rsidRDefault="00CB6B4C" w:rsidP="00AB0578">
      <w:pPr>
        <w:contextualSpacing/>
      </w:pPr>
    </w:p>
    <w:p w:rsidR="00CB6B4C" w:rsidRDefault="00CB6B4C" w:rsidP="00AB0578">
      <w:pPr>
        <w:contextualSpacing/>
      </w:pPr>
    </w:p>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⑥</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r>
              <w:t>9h54</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r>
              <w:t>9902.3</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r>
              <w:t>12.5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lastRenderedPageBreak/>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proofErr w:type="spellStart"/>
            <w:r>
              <w:t>B+h-h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0D6164" w:rsidP="00AB0578">
            <w:pPr>
              <w:spacing w:line="240" w:lineRule="auto"/>
              <w:contextualSpacing/>
            </w:pPr>
            <w:proofErr w:type="spellStart"/>
            <w:r>
              <w:t>Reb</w:t>
            </w:r>
            <w:proofErr w:type="spellEnd"/>
            <w:r>
              <w:t xml:space="preserve"> R3</w:t>
            </w:r>
            <w:r w:rsidR="00B53877">
              <w:t>J</w:t>
            </w:r>
            <w:r w:rsidR="004C3FE6">
              <w:t xml:space="preserve"> </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⑦</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65682D" w:rsidP="00AB0578">
            <w:pPr>
              <w:spacing w:line="240" w:lineRule="auto"/>
              <w:contextualSpacing/>
            </w:pPr>
            <w:r>
              <w:t>10h01</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5656B5"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5656B5" w:rsidP="00AB0578">
            <w:pPr>
              <w:spacing w:line="240" w:lineRule="auto"/>
              <w:contextualSpacing/>
            </w:pPr>
            <w:r>
              <w:t>9901.5</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65682D" w:rsidP="00AB0578">
            <w:pPr>
              <w:spacing w:line="240" w:lineRule="auto"/>
              <w:contextualSpacing/>
            </w:pPr>
            <w:r>
              <w:t>-8.5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65682D"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65682D" w:rsidP="00AB0578">
            <w:pPr>
              <w:spacing w:line="240" w:lineRule="auto"/>
              <w:contextualSpacing/>
            </w:pPr>
            <w:proofErr w:type="spellStart"/>
            <w:r>
              <w:t>b-h+h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5656B5" w:rsidP="00531638">
            <w:pPr>
              <w:spacing w:line="240" w:lineRule="auto"/>
              <w:contextualSpacing/>
            </w:pPr>
            <w:proofErr w:type="spellStart"/>
            <w:r>
              <w:t>Tent</w:t>
            </w:r>
            <w:proofErr w:type="spellEnd"/>
            <w:r>
              <w:t xml:space="preserve"> FR de double niveau en </w:t>
            </w:r>
            <w:proofErr w:type="spellStart"/>
            <w:r>
              <w:t>ReFR</w:t>
            </w:r>
            <w:proofErr w:type="spellEnd"/>
            <w:r>
              <w:t xml:space="preserve">, car </w:t>
            </w:r>
            <w:r w:rsidR="00531638">
              <w:t>dans cet</w:t>
            </w:r>
            <w:r>
              <w:t>t</w:t>
            </w:r>
            <w:r w:rsidR="00531638">
              <w:t>e</w:t>
            </w:r>
            <w:r>
              <w:t xml:space="preserve"> config REB plus sûr</w:t>
            </w:r>
            <w:r w:rsidR="00531638">
              <w:t xml:space="preserve"> quand </w:t>
            </w:r>
            <w:proofErr w:type="spellStart"/>
            <w:r w:rsidR="00531638">
              <w:t>ReF</w:t>
            </w:r>
            <w:proofErr w:type="spellEnd"/>
            <w:r w:rsidR="00531638">
              <w:t xml:space="preserve"> me semble-t-il</w:t>
            </w:r>
            <w:r>
              <w:t>. Entré trop haut, et retiré</w:t>
            </w:r>
            <w:r w:rsidR="00531638">
              <w:t xml:space="preserve"> trop tard, après </w:t>
            </w:r>
            <w:r>
              <w:t>+3.5. Pertes.</w:t>
            </w:r>
          </w:p>
        </w:tc>
      </w:tr>
    </w:tbl>
    <w:p w:rsidR="00CB6B4C" w:rsidRDefault="00CB6B4C" w:rsidP="00AB0578">
      <w:pPr>
        <w:contextualSpacing/>
      </w:pPr>
    </w:p>
    <w:p w:rsidR="00CF1E76" w:rsidRDefault="00CF1E76"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⑧</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r>
              <w:t>10h06</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r>
              <w:t>9900</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r>
              <w:t>1</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proofErr w:type="spellStart"/>
            <w:r>
              <w:t>hII</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proofErr w:type="spellStart"/>
            <w:r>
              <w:t>b+h-h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910C2" w:rsidP="00AB0578">
            <w:pPr>
              <w:spacing w:line="240" w:lineRule="auto"/>
              <w:contextualSpacing/>
            </w:pPr>
            <w:r>
              <w:t>FR 9900</w:t>
            </w:r>
            <w:r w:rsidR="00866BE1">
              <w:t xml:space="preserve">. Retiré trop tard après +5 en période de </w:t>
            </w:r>
            <w:proofErr w:type="spellStart"/>
            <w:r w:rsidR="00866BE1">
              <w:t>mvts</w:t>
            </w:r>
            <w:proofErr w:type="spellEnd"/>
            <w:r w:rsidR="00866BE1">
              <w:t xml:space="preserve"> lents. Remettre TPA +1?</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⑨</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4F432F" w:rsidP="00AB0578">
            <w:pPr>
              <w:spacing w:line="240" w:lineRule="auto"/>
              <w:contextualSpacing/>
            </w:pPr>
            <w:r>
              <w:t>10h17</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8971B6"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8971B6" w:rsidP="00AB0578">
            <w:pPr>
              <w:spacing w:line="240" w:lineRule="auto"/>
              <w:contextualSpacing/>
            </w:pPr>
            <w:r>
              <w:t>9899</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4F432F" w:rsidP="00AB0578">
            <w:pPr>
              <w:spacing w:line="240" w:lineRule="auto"/>
              <w:contextualSpacing/>
            </w:pPr>
            <w:r>
              <w:t>0</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F432F" w:rsidP="00AB0578">
            <w:pPr>
              <w:spacing w:line="240" w:lineRule="auto"/>
              <w:contextualSpacing/>
            </w:pPr>
            <w:proofErr w:type="spellStart"/>
            <w:r>
              <w:t>hhh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F432F" w:rsidP="00AB0578">
            <w:pPr>
              <w:spacing w:line="240" w:lineRule="auto"/>
              <w:contextualSpacing/>
            </w:pPr>
            <w:proofErr w:type="spellStart"/>
            <w:r>
              <w:t>IIh</w:t>
            </w:r>
            <w:proofErr w:type="spellEnd"/>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4F432F" w:rsidP="008971B6">
            <w:pPr>
              <w:spacing w:line="240" w:lineRule="auto"/>
              <w:contextualSpacing/>
            </w:pPr>
            <w:proofErr w:type="spellStart"/>
            <w:r>
              <w:t>Tent</w:t>
            </w:r>
            <w:proofErr w:type="spellEnd"/>
            <w:r>
              <w:t xml:space="preserve"> FR 9900</w:t>
            </w:r>
            <w:r w:rsidR="008971B6">
              <w:t xml:space="preserve">. Retiré avant baisse sur stagnation du C. Tant pis, mais : </w:t>
            </w:r>
            <w:r w:rsidR="0049220F">
              <w:t>« </w:t>
            </w:r>
            <w:r w:rsidR="008971B6">
              <w:t>NE PAS PERDRE</w:t>
            </w:r>
            <w:r w:rsidR="0049220F">
              <w:t> ! »</w:t>
            </w:r>
          </w:p>
        </w:tc>
      </w:tr>
    </w:tbl>
    <w:p w:rsidR="00CB6B4C" w:rsidRDefault="008971B6" w:rsidP="00AB0578">
      <w:pPr>
        <w:contextualSpacing/>
      </w:pPr>
      <w:r>
        <w:t xml:space="preserve"> </w:t>
      </w: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⑩</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r>
              <w:t>10h20</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r>
              <w:t>8999.8</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r>
              <w:t>-21.5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proofErr w:type="spellStart"/>
            <w:r>
              <w:t>bbh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02E73" w:rsidP="00AB0578">
            <w:pPr>
              <w:spacing w:line="240" w:lineRule="auto"/>
              <w:contextualSpacing/>
            </w:pPr>
            <w:proofErr w:type="spellStart"/>
            <w:r>
              <w:t>IIh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02E73" w:rsidP="00F02E73">
            <w:pPr>
              <w:spacing w:line="240" w:lineRule="auto"/>
              <w:contextualSpacing/>
            </w:pPr>
            <w:proofErr w:type="spellStart"/>
            <w:r>
              <w:t>Tent</w:t>
            </w:r>
            <w:proofErr w:type="spellEnd"/>
            <w:r>
              <w:t xml:space="preserve"> FR sur double niveau 9900 et R3</w:t>
            </w:r>
            <w:r w:rsidR="00B53877">
              <w:t>J</w:t>
            </w:r>
            <w:r w:rsidR="004C3FE6">
              <w:t xml:space="preserve"> 9901.2</w:t>
            </w:r>
            <w:r>
              <w:t>, mais petit BO. Retiré avant d’atteindre le SLA.</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⑪</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r>
              <w:t>10h23</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r>
              <w:t>B</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r>
              <w:t>9903.5</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r>
              <w:t>SLA-30</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proofErr w:type="spellStart"/>
            <w:r>
              <w:t>hhh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E6623A" w:rsidP="00AB0578">
            <w:pPr>
              <w:spacing w:line="240" w:lineRule="auto"/>
              <w:contextualSpacing/>
            </w:pPr>
            <w:proofErr w:type="spellStart"/>
            <w:r>
              <w:t>H+h+h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D62829" w:rsidP="00D62829">
            <w:pPr>
              <w:spacing w:line="240" w:lineRule="auto"/>
              <w:contextualSpacing/>
            </w:pPr>
            <w:proofErr w:type="spellStart"/>
            <w:r>
              <w:t>Tent</w:t>
            </w:r>
            <w:proofErr w:type="spellEnd"/>
            <w:r>
              <w:t xml:space="preserve"> FR 9900 qui est en</w:t>
            </w:r>
            <w:r w:rsidR="00731952">
              <w:t xml:space="preserve"> </w:t>
            </w:r>
            <w:r w:rsidR="00E6623A">
              <w:t>dess</w:t>
            </w:r>
            <w:r>
              <w:t>o</w:t>
            </w:r>
            <w:r w:rsidR="00E6623A">
              <w:t xml:space="preserve">us de R3 </w:t>
            </w:r>
            <w:r>
              <w:t xml:space="preserve">(9901.2) </w:t>
            </w:r>
            <w:r w:rsidR="00E6623A">
              <w:t>pour rappel. SETUP compliqué pour moi… Petit BO. J’ai laissé courir plutôt que de prendre mes pertes. Pertes max.</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lastRenderedPageBreak/>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⑫</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r>
              <w:t>10h38</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913C96" w:rsidP="00AB0578">
            <w:pPr>
              <w:spacing w:line="240" w:lineRule="auto"/>
              <w:contextualSpacing/>
            </w:pPr>
            <w:r>
              <w:t>9901.8</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r>
              <w:t>5</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proofErr w:type="spellStart"/>
            <w:r>
              <w:t>bbb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proofErr w:type="spellStart"/>
            <w:r>
              <w:t>h+h+h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1665B" w:rsidP="00AB0578">
            <w:pPr>
              <w:spacing w:line="240" w:lineRule="auto"/>
              <w:contextualSpacing/>
            </w:pPr>
            <w:r>
              <w:t>FR</w:t>
            </w:r>
            <w:r w:rsidR="00913C96">
              <w:t xml:space="preserve"> 9900 et R3</w:t>
            </w:r>
            <w:r w:rsidR="00531638">
              <w:t xml:space="preserve"> (9901.2)</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⑬</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A95644" w:rsidP="00AB0578">
            <w:pPr>
              <w:spacing w:line="240" w:lineRule="auto"/>
              <w:contextualSpacing/>
            </w:pPr>
            <w:r>
              <w:t>10h44</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A95644" w:rsidP="00AB0578">
            <w:pPr>
              <w:spacing w:line="240" w:lineRule="auto"/>
              <w:contextualSpacing/>
            </w:pPr>
            <w:r>
              <w:t>A</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361ABE" w:rsidP="00AB0578">
            <w:pPr>
              <w:spacing w:line="240" w:lineRule="auto"/>
              <w:contextualSpacing/>
            </w:pPr>
            <w:r>
              <w:t>9901.8</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A95644" w:rsidP="00AB0578">
            <w:pPr>
              <w:spacing w:line="240" w:lineRule="auto"/>
              <w:contextualSpacing/>
            </w:pPr>
            <w:r>
              <w:t>1</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95644" w:rsidP="00AB0578">
            <w:pPr>
              <w:spacing w:line="240" w:lineRule="auto"/>
              <w:contextualSpacing/>
            </w:pPr>
            <w:proofErr w:type="spellStart"/>
            <w:r>
              <w:t>bIb</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95644" w:rsidP="00AB0578">
            <w:pPr>
              <w:spacing w:line="240" w:lineRule="auto"/>
              <w:contextualSpacing/>
            </w:pPr>
            <w:proofErr w:type="spellStart"/>
            <w:r>
              <w:t>Ih+h</w:t>
            </w:r>
            <w:proofErr w:type="spellEnd"/>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A95644" w:rsidP="00F77048">
            <w:pPr>
              <w:spacing w:line="240" w:lineRule="auto"/>
              <w:contextualSpacing/>
            </w:pPr>
            <w:r>
              <w:t xml:space="preserve">FR </w:t>
            </w:r>
            <w:r w:rsidR="00F77048">
              <w:t>après avoir attendu que C repasse au-dessus des deux niveaux. Retiré dès que possible après -12.5.</w:t>
            </w:r>
          </w:p>
        </w:tc>
      </w:tr>
    </w:tbl>
    <w:p w:rsidR="00CB6B4C" w:rsidRDefault="00CB6B4C" w:rsidP="00AB0578">
      <w:pPr>
        <w:contextualSpacing/>
      </w:pPr>
    </w:p>
    <w:p w:rsidR="00CB6B4C" w:rsidRDefault="00CB6B4C" w:rsidP="00AB0578">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CB6B4C" w:rsidTr="00CB6B4C">
        <w:trPr>
          <w:trHeight w:val="520"/>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Numéro :</w:t>
            </w:r>
          </w:p>
        </w:tc>
        <w:tc>
          <w:tcPr>
            <w:tcW w:w="113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rPr>
                <w:rFonts w:cstheme="minorHAnsi"/>
                <w:sz w:val="32"/>
                <w:szCs w:val="32"/>
              </w:rPr>
              <w:t>⑭</w:t>
            </w:r>
          </w:p>
        </w:tc>
        <w:tc>
          <w:tcPr>
            <w:tcW w:w="873"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Heure :</w:t>
            </w:r>
          </w:p>
        </w:tc>
        <w:tc>
          <w:tcPr>
            <w:tcW w:w="1111" w:type="dxa"/>
            <w:tcBorders>
              <w:top w:val="single" w:sz="4" w:space="0" w:color="auto"/>
              <w:left w:val="single" w:sz="4" w:space="0" w:color="auto"/>
              <w:bottom w:val="single" w:sz="4" w:space="0" w:color="auto"/>
              <w:right w:val="single" w:sz="4" w:space="0" w:color="auto"/>
            </w:tcBorders>
          </w:tcPr>
          <w:p w:rsidR="00CB6B4C" w:rsidRDefault="00560A57" w:rsidP="00AB0578">
            <w:pPr>
              <w:spacing w:line="240" w:lineRule="auto"/>
              <w:contextualSpacing/>
            </w:pPr>
            <w:r>
              <w:t>10h51</w:t>
            </w:r>
          </w:p>
        </w:tc>
        <w:tc>
          <w:tcPr>
            <w:tcW w:w="737"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Sens :</w:t>
            </w:r>
          </w:p>
        </w:tc>
        <w:tc>
          <w:tcPr>
            <w:tcW w:w="964" w:type="dxa"/>
            <w:tcBorders>
              <w:top w:val="single" w:sz="4" w:space="0" w:color="auto"/>
              <w:left w:val="single" w:sz="4" w:space="0" w:color="auto"/>
              <w:bottom w:val="single" w:sz="4" w:space="0" w:color="auto"/>
              <w:right w:val="single" w:sz="4" w:space="0" w:color="auto"/>
            </w:tcBorders>
          </w:tcPr>
          <w:p w:rsidR="00CB6B4C" w:rsidRDefault="00560A57" w:rsidP="00AB0578">
            <w:pPr>
              <w:spacing w:line="240" w:lineRule="auto"/>
              <w:contextualSpacing/>
            </w:pPr>
            <w:r>
              <w:t>V</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Niveau :</w:t>
            </w:r>
          </w:p>
        </w:tc>
        <w:tc>
          <w:tcPr>
            <w:tcW w:w="1701" w:type="dxa"/>
            <w:tcBorders>
              <w:top w:val="single" w:sz="4" w:space="0" w:color="auto"/>
              <w:left w:val="single" w:sz="4" w:space="0" w:color="auto"/>
              <w:bottom w:val="single" w:sz="4" w:space="0" w:color="auto"/>
              <w:right w:val="single" w:sz="4" w:space="0" w:color="auto"/>
            </w:tcBorders>
          </w:tcPr>
          <w:p w:rsidR="00CB6B4C" w:rsidRDefault="00F15782" w:rsidP="00AB0578">
            <w:pPr>
              <w:spacing w:line="240" w:lineRule="auto"/>
              <w:contextualSpacing/>
            </w:pPr>
            <w:r>
              <w:t>9923.5</w:t>
            </w:r>
          </w:p>
        </w:tc>
        <w:tc>
          <w:tcPr>
            <w:tcW w:w="1134" w:type="dxa"/>
            <w:tcBorders>
              <w:top w:val="single" w:sz="4" w:space="0" w:color="auto"/>
              <w:left w:val="single" w:sz="4" w:space="0" w:color="auto"/>
              <w:bottom w:val="single" w:sz="4" w:space="0" w:color="auto"/>
              <w:right w:val="single" w:sz="4" w:space="0" w:color="auto"/>
            </w:tcBorders>
            <w:shd w:val="clear" w:color="auto" w:fill="FFFF00"/>
            <w:hideMark/>
          </w:tcPr>
          <w:p w:rsidR="00CB6B4C" w:rsidRDefault="00CB6B4C" w:rsidP="00AB0578">
            <w:pPr>
              <w:spacing w:line="240" w:lineRule="auto"/>
              <w:contextualSpacing/>
            </w:pPr>
            <w:r>
              <w:t>Résultat :</w:t>
            </w:r>
          </w:p>
        </w:tc>
        <w:tc>
          <w:tcPr>
            <w:tcW w:w="1418" w:type="dxa"/>
            <w:tcBorders>
              <w:top w:val="single" w:sz="4" w:space="0" w:color="auto"/>
              <w:left w:val="single" w:sz="4" w:space="0" w:color="auto"/>
              <w:bottom w:val="single" w:sz="4" w:space="0" w:color="auto"/>
              <w:right w:val="single" w:sz="4" w:space="0" w:color="auto"/>
            </w:tcBorders>
          </w:tcPr>
          <w:p w:rsidR="00CB6B4C" w:rsidRDefault="00F15782" w:rsidP="00AB0578">
            <w:pPr>
              <w:spacing w:line="240" w:lineRule="auto"/>
              <w:contextualSpacing/>
            </w:pPr>
            <w:r>
              <w:t>0</w:t>
            </w:r>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B6B4C" w:rsidRDefault="00CB6B4C" w:rsidP="00AB0578">
            <w:pPr>
              <w:spacing w:line="240" w:lineRule="auto"/>
              <w:contextualSpacing/>
            </w:pPr>
            <w:r>
              <w:t>TP1/5/15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560A57" w:rsidP="00AB0578">
            <w:pPr>
              <w:spacing w:line="240" w:lineRule="auto"/>
              <w:contextualSpacing/>
            </w:pPr>
            <w:proofErr w:type="spellStart"/>
            <w:r>
              <w:t>hhh</w:t>
            </w:r>
            <w:proofErr w:type="spellEnd"/>
          </w:p>
        </w:tc>
      </w:tr>
      <w:tr w:rsidR="00CB6B4C" w:rsidTr="00CB6B4C">
        <w:tc>
          <w:tcPr>
            <w:tcW w:w="18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rsidR="00CB6B4C" w:rsidRDefault="00CB6B4C" w:rsidP="00AB0578">
            <w:pPr>
              <w:spacing w:line="240" w:lineRule="auto"/>
              <w:contextualSpacing/>
            </w:pPr>
            <w:r>
              <w:t>RSI14 UT1/5/15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560A57" w:rsidP="00AB0578">
            <w:pPr>
              <w:spacing w:line="240" w:lineRule="auto"/>
              <w:contextualSpacing/>
            </w:pPr>
            <w:proofErr w:type="spellStart"/>
            <w:r>
              <w:t>H+h+h</w:t>
            </w:r>
            <w:proofErr w:type="spellEnd"/>
            <w:r>
              <w:t>+</w:t>
            </w:r>
          </w:p>
        </w:tc>
      </w:tr>
      <w:tr w:rsidR="00CB6B4C" w:rsidTr="00CB6B4C">
        <w:trPr>
          <w:trHeight w:val="705"/>
        </w:trPr>
        <w:tc>
          <w:tcPr>
            <w:tcW w:w="184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CB6B4C" w:rsidRDefault="00CB6B4C" w:rsidP="00AB0578">
            <w:pPr>
              <w:spacing w:line="240" w:lineRule="auto"/>
              <w:contextualSpacing/>
            </w:pPr>
            <w:r>
              <w:t>Commentaires :</w:t>
            </w:r>
          </w:p>
        </w:tc>
        <w:tc>
          <w:tcPr>
            <w:tcW w:w="10064" w:type="dxa"/>
            <w:gridSpan w:val="9"/>
            <w:tcBorders>
              <w:top w:val="single" w:sz="4" w:space="0" w:color="auto"/>
              <w:left w:val="single" w:sz="4" w:space="0" w:color="auto"/>
              <w:bottom w:val="single" w:sz="4" w:space="0" w:color="auto"/>
              <w:right w:val="single" w:sz="4" w:space="0" w:color="auto"/>
            </w:tcBorders>
          </w:tcPr>
          <w:p w:rsidR="00CB6B4C" w:rsidRDefault="00F15782" w:rsidP="003079ED">
            <w:pPr>
              <w:spacing w:line="240" w:lineRule="auto"/>
              <w:contextualSpacing/>
            </w:pPr>
            <w:proofErr w:type="spellStart"/>
            <w:r>
              <w:t>Tent</w:t>
            </w:r>
            <w:proofErr w:type="spellEnd"/>
            <w:r>
              <w:t xml:space="preserve"> FR 25. Retiré FLAT dès que possible sur </w:t>
            </w:r>
            <w:proofErr w:type="spellStart"/>
            <w:r>
              <w:t>mvts</w:t>
            </w:r>
            <w:proofErr w:type="spellEnd"/>
            <w:r>
              <w:t xml:space="preserve"> lents.</w:t>
            </w:r>
            <w:r w:rsidR="001E5DCB">
              <w:t xml:space="preserve"> ATR7 &lt;6</w:t>
            </w:r>
            <w:r w:rsidR="00D071A8">
              <w:t xml:space="preserve">. </w:t>
            </w:r>
            <w:proofErr w:type="spellStart"/>
            <w:r w:rsidR="00D071A8">
              <w:t>Trades</w:t>
            </w:r>
            <w:proofErr w:type="spellEnd"/>
            <w:r w:rsidR="00D071A8">
              <w:t xml:space="preserve"> risqués</w:t>
            </w:r>
            <w:r w:rsidR="006B08FB">
              <w:t>….à 10h55 grosse bougie haussière</w:t>
            </w:r>
            <w:r w:rsidR="003079ED">
              <w:t xml:space="preserve"> dépassant de peu le +haut du jour à 8h00 (sur ouverture explosive en </w:t>
            </w:r>
            <w:proofErr w:type="spellStart"/>
            <w:r w:rsidR="003079ED">
              <w:t>prémar</w:t>
            </w:r>
            <w:r w:rsidR="00731952">
              <w:t>ket</w:t>
            </w:r>
            <w:proofErr w:type="spellEnd"/>
            <w:r w:rsidR="003079ED">
              <w:t>)</w:t>
            </w:r>
            <w:r w:rsidR="006B08FB">
              <w:t>.</w:t>
            </w:r>
          </w:p>
        </w:tc>
      </w:tr>
    </w:tbl>
    <w:p w:rsidR="00CB6B4C" w:rsidRDefault="00BF6C6B" w:rsidP="00BF6C6B">
      <w:pPr>
        <w:contextualSpacing/>
        <w:rPr>
          <w:b/>
        </w:rPr>
      </w:pPr>
      <w:r w:rsidRPr="00BF6C6B">
        <w:rPr>
          <w:b/>
        </w:rPr>
        <w:t>ARRET 11h</w:t>
      </w:r>
    </w:p>
    <w:p w:rsidR="00377A8D" w:rsidRPr="00BF6C6B" w:rsidRDefault="00377A8D" w:rsidP="00BF6C6B">
      <w:pPr>
        <w:contextualSpacing/>
        <w:rPr>
          <w:b/>
        </w:rPr>
      </w:pPr>
    </w:p>
    <w:tbl>
      <w:tblPr>
        <w:tblW w:w="9406" w:type="dxa"/>
        <w:tblCellMar>
          <w:left w:w="70" w:type="dxa"/>
          <w:right w:w="70" w:type="dxa"/>
        </w:tblCellMar>
        <w:tblLook w:val="04A0" w:firstRow="1" w:lastRow="0" w:firstColumn="1" w:lastColumn="0" w:noHBand="0" w:noVBand="1"/>
      </w:tblPr>
      <w:tblGrid>
        <w:gridCol w:w="753"/>
        <w:gridCol w:w="1667"/>
        <w:gridCol w:w="3451"/>
        <w:gridCol w:w="1084"/>
        <w:gridCol w:w="631"/>
        <w:gridCol w:w="1103"/>
        <w:gridCol w:w="861"/>
      </w:tblGrid>
      <w:tr w:rsidR="00704B9A" w:rsidRPr="00704B9A" w:rsidTr="00704B9A">
        <w:trPr>
          <w:trHeight w:val="288"/>
        </w:trPr>
        <w:tc>
          <w:tcPr>
            <w:tcW w:w="706" w:type="dxa"/>
            <w:tcBorders>
              <w:top w:val="nil"/>
              <w:left w:val="nil"/>
              <w:bottom w:val="single" w:sz="4" w:space="0" w:color="auto"/>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proofErr w:type="spellStart"/>
            <w:r w:rsidRPr="00704B9A">
              <w:rPr>
                <w:rFonts w:ascii="Calibri" w:eastAsia="Times New Roman" w:hAnsi="Calibri" w:cs="Calibri"/>
                <w:b/>
                <w:bCs/>
                <w:color w:val="000000"/>
                <w:lang w:eastAsia="fr-FR"/>
              </w:rPr>
              <w:t>Trades</w:t>
            </w:r>
            <w:proofErr w:type="spellEnd"/>
          </w:p>
        </w:tc>
        <w:tc>
          <w:tcPr>
            <w:tcW w:w="1667" w:type="dxa"/>
            <w:tcBorders>
              <w:top w:val="nil"/>
              <w:left w:val="nil"/>
              <w:bottom w:val="single" w:sz="4" w:space="0" w:color="auto"/>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Heure</w:t>
            </w:r>
          </w:p>
        </w:tc>
        <w:tc>
          <w:tcPr>
            <w:tcW w:w="3451" w:type="dxa"/>
            <w:tcBorders>
              <w:top w:val="nil"/>
              <w:left w:val="nil"/>
              <w:bottom w:val="single" w:sz="4" w:space="0" w:color="auto"/>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Marché</w:t>
            </w:r>
          </w:p>
        </w:tc>
        <w:tc>
          <w:tcPr>
            <w:tcW w:w="1067" w:type="dxa"/>
            <w:tcBorders>
              <w:top w:val="nil"/>
              <w:left w:val="nil"/>
              <w:bottom w:val="single" w:sz="4" w:space="0" w:color="auto"/>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Ouverture</w:t>
            </w:r>
            <w:bookmarkStart w:id="0" w:name="_GoBack"/>
            <w:bookmarkEnd w:id="0"/>
          </w:p>
        </w:tc>
        <w:tc>
          <w:tcPr>
            <w:tcW w:w="587" w:type="dxa"/>
            <w:tcBorders>
              <w:top w:val="nil"/>
              <w:left w:val="nil"/>
              <w:bottom w:val="single" w:sz="4" w:space="0" w:color="auto"/>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Taille</w:t>
            </w:r>
          </w:p>
        </w:tc>
        <w:tc>
          <w:tcPr>
            <w:tcW w:w="1067" w:type="dxa"/>
            <w:tcBorders>
              <w:top w:val="nil"/>
              <w:left w:val="nil"/>
              <w:bottom w:val="single" w:sz="4" w:space="0" w:color="auto"/>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Fermeture</w:t>
            </w:r>
          </w:p>
        </w:tc>
        <w:tc>
          <w:tcPr>
            <w:tcW w:w="861" w:type="dxa"/>
            <w:tcBorders>
              <w:top w:val="nil"/>
              <w:left w:val="nil"/>
              <w:bottom w:val="single" w:sz="4" w:space="0" w:color="auto"/>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lang w:eastAsia="fr-FR"/>
              </w:rPr>
            </w:pPr>
            <w:r w:rsidRPr="00704B9A">
              <w:rPr>
                <w:rFonts w:ascii="Calibri" w:eastAsia="Times New Roman" w:hAnsi="Calibri" w:cs="Calibri"/>
                <w:b/>
                <w:bCs/>
                <w:lang w:eastAsia="fr-FR"/>
              </w:rPr>
              <w:t>+/- values</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14</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10:51:32 - 10:51:43</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9923.5</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9923.5</w:t>
            </w:r>
          </w:p>
        </w:tc>
        <w:tc>
          <w:tcPr>
            <w:tcW w:w="861"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b/>
                <w:bCs/>
                <w:lang w:eastAsia="fr-FR"/>
              </w:rPr>
            </w:pPr>
            <w:r w:rsidRPr="00704B9A">
              <w:rPr>
                <w:rFonts w:ascii="Calibri" w:eastAsia="Times New Roman" w:hAnsi="Calibri" w:cs="Calibri"/>
                <w:b/>
                <w:bCs/>
                <w:lang w:eastAsia="fr-FR"/>
              </w:rPr>
              <w:t>0.00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13</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10:43:44 - 10:44:17</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9901.8</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9902</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1.00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12</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10:37:47 - 10:38:13</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9901.8</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9902.8</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5.00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11</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10:23:12 - 10:23:27</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9903.5</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9909.5</w:t>
            </w:r>
          </w:p>
        </w:tc>
        <w:tc>
          <w:tcPr>
            <w:tcW w:w="861" w:type="dxa"/>
            <w:tcBorders>
              <w:top w:val="nil"/>
              <w:left w:val="nil"/>
              <w:bottom w:val="nil"/>
              <w:right w:val="nil"/>
            </w:tcBorders>
            <w:shd w:val="clear" w:color="000000" w:fill="000000"/>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-30.00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10</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10:20:45 - 10:20:54</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9899.8</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9895.5</w:t>
            </w:r>
          </w:p>
        </w:tc>
        <w:tc>
          <w:tcPr>
            <w:tcW w:w="861" w:type="dxa"/>
            <w:tcBorders>
              <w:top w:val="nil"/>
              <w:left w:val="nil"/>
              <w:bottom w:val="nil"/>
              <w:right w:val="nil"/>
            </w:tcBorders>
            <w:shd w:val="clear" w:color="000000" w:fill="000000"/>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-21.50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9</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10:16:26 - 10:16:35</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9899</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9899</w:t>
            </w:r>
          </w:p>
        </w:tc>
        <w:tc>
          <w:tcPr>
            <w:tcW w:w="861"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b/>
                <w:bCs/>
                <w:lang w:eastAsia="fr-FR"/>
              </w:rPr>
            </w:pPr>
            <w:r w:rsidRPr="00704B9A">
              <w:rPr>
                <w:rFonts w:ascii="Calibri" w:eastAsia="Times New Roman" w:hAnsi="Calibri" w:cs="Calibri"/>
                <w:b/>
                <w:bCs/>
                <w:lang w:eastAsia="fr-FR"/>
              </w:rPr>
              <w:t>0.00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8</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10:06:54 - 10:06:59</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9900</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9899.8</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1.00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7</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10:01:40 - 10:02:01</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9901.5</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9899.8</w:t>
            </w:r>
          </w:p>
        </w:tc>
        <w:tc>
          <w:tcPr>
            <w:tcW w:w="861" w:type="dxa"/>
            <w:tcBorders>
              <w:top w:val="nil"/>
              <w:left w:val="nil"/>
              <w:bottom w:val="nil"/>
              <w:right w:val="nil"/>
            </w:tcBorders>
            <w:shd w:val="clear" w:color="000000" w:fill="000000"/>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-8.50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6</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09:54:52 - 09:54:58</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9902.3</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9904.8</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12.50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5</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09:32:26 - 09:32:31</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9927</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9926</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5.00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4</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09:16:04 - 09:16:16</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9920.5</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9926.5</w:t>
            </w:r>
          </w:p>
        </w:tc>
        <w:tc>
          <w:tcPr>
            <w:tcW w:w="861" w:type="dxa"/>
            <w:tcBorders>
              <w:top w:val="nil"/>
              <w:left w:val="nil"/>
              <w:bottom w:val="nil"/>
              <w:right w:val="nil"/>
            </w:tcBorders>
            <w:shd w:val="clear" w:color="000000" w:fill="000000"/>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-30.00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lastRenderedPageBreak/>
              <w:t>3</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09:09:57 - 09:10:03</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9904.8</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9898.8</w:t>
            </w:r>
          </w:p>
        </w:tc>
        <w:tc>
          <w:tcPr>
            <w:tcW w:w="861" w:type="dxa"/>
            <w:tcBorders>
              <w:top w:val="nil"/>
              <w:left w:val="nil"/>
              <w:bottom w:val="nil"/>
              <w:right w:val="nil"/>
            </w:tcBorders>
            <w:shd w:val="clear" w:color="000000" w:fill="000000"/>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-30.00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2</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09:04:33 - 09:04:36</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9852.5</w:t>
            </w:r>
          </w:p>
        </w:tc>
        <w:tc>
          <w:tcPr>
            <w:tcW w:w="587" w:type="dxa"/>
            <w:tcBorders>
              <w:top w:val="nil"/>
              <w:left w:val="nil"/>
              <w:bottom w:val="nil"/>
              <w:right w:val="nil"/>
            </w:tcBorders>
            <w:shd w:val="clear" w:color="000000" w:fill="00B05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9853.5</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5.00</w:t>
            </w:r>
          </w:p>
        </w:tc>
      </w:tr>
      <w:tr w:rsidR="00704B9A" w:rsidRPr="00704B9A" w:rsidTr="00704B9A">
        <w:trPr>
          <w:trHeight w:val="288"/>
        </w:trPr>
        <w:tc>
          <w:tcPr>
            <w:tcW w:w="706" w:type="dxa"/>
            <w:tcBorders>
              <w:top w:val="nil"/>
              <w:left w:val="nil"/>
              <w:bottom w:val="nil"/>
              <w:right w:val="nil"/>
            </w:tcBorders>
            <w:shd w:val="clear" w:color="000000" w:fill="E7E6E6"/>
            <w:noWrap/>
            <w:vAlign w:val="bottom"/>
            <w:hideMark/>
          </w:tcPr>
          <w:p w:rsidR="00704B9A" w:rsidRPr="00704B9A" w:rsidRDefault="00704B9A" w:rsidP="00704B9A">
            <w:pPr>
              <w:spacing w:after="0" w:line="240" w:lineRule="auto"/>
              <w:jc w:val="center"/>
              <w:rPr>
                <w:rFonts w:ascii="Calibri" w:eastAsia="Times New Roman" w:hAnsi="Calibri" w:cs="Calibri"/>
                <w:b/>
                <w:bCs/>
                <w:color w:val="000000"/>
                <w:lang w:eastAsia="fr-FR"/>
              </w:rPr>
            </w:pPr>
            <w:r w:rsidRPr="00704B9A">
              <w:rPr>
                <w:rFonts w:ascii="Calibri" w:eastAsia="Times New Roman" w:hAnsi="Calibri" w:cs="Calibri"/>
                <w:b/>
                <w:bCs/>
                <w:color w:val="000000"/>
                <w:lang w:eastAsia="fr-FR"/>
              </w:rPr>
              <w:t>1</w:t>
            </w:r>
          </w:p>
        </w:tc>
        <w:tc>
          <w:tcPr>
            <w:tcW w:w="1667" w:type="dxa"/>
            <w:tcBorders>
              <w:top w:val="nil"/>
              <w:left w:val="nil"/>
              <w:bottom w:val="nil"/>
              <w:right w:val="nil"/>
            </w:tcBorders>
            <w:shd w:val="clear" w:color="000000" w:fill="FFFF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09:00:05 - 09:00:11</w:t>
            </w:r>
          </w:p>
        </w:tc>
        <w:tc>
          <w:tcPr>
            <w:tcW w:w="3451" w:type="dxa"/>
            <w:tcBorders>
              <w:top w:val="nil"/>
              <w:left w:val="nil"/>
              <w:bottom w:val="nil"/>
              <w:right w:val="nil"/>
            </w:tcBorders>
            <w:shd w:val="clear" w:color="000000" w:fill="F2F2F2"/>
            <w:noWrap/>
            <w:vAlign w:val="bottom"/>
            <w:hideMark/>
          </w:tcPr>
          <w:p w:rsidR="00704B9A" w:rsidRPr="00704B9A" w:rsidRDefault="00704B9A" w:rsidP="00704B9A">
            <w:pPr>
              <w:spacing w:after="0" w:line="240" w:lineRule="auto"/>
              <w:rPr>
                <w:rFonts w:ascii="Calibri" w:eastAsia="Times New Roman" w:hAnsi="Calibri" w:cs="Calibri"/>
                <w:color w:val="000000"/>
                <w:lang w:eastAsia="fr-FR"/>
              </w:rPr>
            </w:pPr>
            <w:r w:rsidRPr="00704B9A">
              <w:rPr>
                <w:rFonts w:ascii="Calibri" w:eastAsia="Times New Roman" w:hAnsi="Calibri" w:cs="Calibri"/>
                <w:color w:val="000000"/>
                <w:lang w:eastAsia="fr-FR"/>
              </w:rPr>
              <w:t>Allemagne 30 au comptant (Mini-contrat 5€)</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9861.8</w:t>
            </w:r>
          </w:p>
        </w:tc>
        <w:tc>
          <w:tcPr>
            <w:tcW w:w="587" w:type="dxa"/>
            <w:tcBorders>
              <w:top w:val="nil"/>
              <w:left w:val="nil"/>
              <w:bottom w:val="nil"/>
              <w:right w:val="nil"/>
            </w:tcBorders>
            <w:shd w:val="clear" w:color="000000" w:fill="FF0000"/>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-1</w:t>
            </w:r>
          </w:p>
        </w:tc>
        <w:tc>
          <w:tcPr>
            <w:tcW w:w="1067" w:type="dxa"/>
            <w:tcBorders>
              <w:top w:val="nil"/>
              <w:left w:val="nil"/>
              <w:bottom w:val="nil"/>
              <w:right w:val="nil"/>
            </w:tcBorders>
            <w:shd w:val="clear" w:color="auto" w:fill="auto"/>
            <w:noWrap/>
            <w:vAlign w:val="bottom"/>
            <w:hideMark/>
          </w:tcPr>
          <w:p w:rsidR="00704B9A" w:rsidRPr="00704B9A" w:rsidRDefault="00704B9A" w:rsidP="00704B9A">
            <w:pPr>
              <w:spacing w:after="0" w:line="240" w:lineRule="auto"/>
              <w:jc w:val="center"/>
              <w:rPr>
                <w:rFonts w:ascii="Calibri" w:eastAsia="Times New Roman" w:hAnsi="Calibri" w:cs="Calibri"/>
                <w:color w:val="000000"/>
                <w:lang w:eastAsia="fr-FR"/>
              </w:rPr>
            </w:pPr>
            <w:r w:rsidRPr="00704B9A">
              <w:rPr>
                <w:rFonts w:ascii="Calibri" w:eastAsia="Times New Roman" w:hAnsi="Calibri" w:cs="Calibri"/>
                <w:color w:val="000000"/>
                <w:lang w:eastAsia="fr-FR"/>
              </w:rPr>
              <w:t>9858</w:t>
            </w:r>
          </w:p>
        </w:tc>
        <w:tc>
          <w:tcPr>
            <w:tcW w:w="861" w:type="dxa"/>
            <w:tcBorders>
              <w:top w:val="nil"/>
              <w:left w:val="nil"/>
              <w:bottom w:val="nil"/>
              <w:right w:val="nil"/>
            </w:tcBorders>
            <w:shd w:val="clear" w:color="000000" w:fill="4472C4"/>
            <w:noWrap/>
            <w:vAlign w:val="bottom"/>
            <w:hideMark/>
          </w:tcPr>
          <w:p w:rsidR="00704B9A" w:rsidRPr="00704B9A" w:rsidRDefault="00704B9A" w:rsidP="00704B9A">
            <w:pPr>
              <w:spacing w:after="0" w:line="240" w:lineRule="auto"/>
              <w:jc w:val="center"/>
              <w:rPr>
                <w:rFonts w:ascii="Calibri" w:eastAsia="Times New Roman" w:hAnsi="Calibri" w:cs="Calibri"/>
                <w:b/>
                <w:bCs/>
                <w:color w:val="FFFFFF"/>
                <w:lang w:eastAsia="fr-FR"/>
              </w:rPr>
            </w:pPr>
            <w:r w:rsidRPr="00704B9A">
              <w:rPr>
                <w:rFonts w:ascii="Calibri" w:eastAsia="Times New Roman" w:hAnsi="Calibri" w:cs="Calibri"/>
                <w:b/>
                <w:bCs/>
                <w:color w:val="FFFFFF"/>
                <w:lang w:eastAsia="fr-FR"/>
              </w:rPr>
              <w:t>19.00</w:t>
            </w:r>
          </w:p>
        </w:tc>
      </w:tr>
    </w:tbl>
    <w:p w:rsidR="00704B9A" w:rsidRDefault="00704B9A" w:rsidP="00AB0578">
      <w:pPr>
        <w:contextualSpacing/>
        <w:rPr>
          <w:b/>
          <w:highlight w:val="yellow"/>
        </w:rPr>
      </w:pPr>
    </w:p>
    <w:p w:rsidR="00704B9A" w:rsidRDefault="00704B9A" w:rsidP="00AB0578">
      <w:pPr>
        <w:contextualSpacing/>
        <w:rPr>
          <w:b/>
          <w:highlight w:val="yellow"/>
        </w:rPr>
      </w:pPr>
    </w:p>
    <w:p w:rsidR="00467EC2" w:rsidRPr="00087CF1" w:rsidRDefault="0084234A" w:rsidP="00AB0578">
      <w:pPr>
        <w:contextualSpacing/>
        <w:rPr>
          <w:b/>
          <w:highlight w:val="yellow"/>
        </w:rPr>
      </w:pPr>
      <w:r w:rsidRPr="00087CF1">
        <w:rPr>
          <w:b/>
          <w:highlight w:val="yellow"/>
        </w:rPr>
        <w:t>UT1 ATR7 :</w:t>
      </w:r>
    </w:p>
    <w:p w:rsidR="0084234A" w:rsidRDefault="00087CF1" w:rsidP="00AB0578">
      <w:pPr>
        <w:contextualSpacing/>
        <w:rPr>
          <w:b/>
          <w:highlight w:val="yellow"/>
        </w:rPr>
      </w:pPr>
      <w:r w:rsidRPr="00087CF1">
        <w:rPr>
          <w:b/>
          <w:noProof/>
          <w:lang w:eastAsia="fr-FR"/>
        </w:rPr>
        <w:drawing>
          <wp:inline distT="0" distB="0" distL="0" distR="0">
            <wp:extent cx="6637020" cy="4290060"/>
            <wp:effectExtent l="0" t="0" r="0" b="0"/>
            <wp:docPr id="8" name="Image 8" descr="E:\ZZZZZZZZZZZZZZZZZ04\Nouveau dossier (5)\TRADES\Lundi 20 juin 2016\2016-06-20_UT1 AT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ZZZZZZZZZZZZZZZZZ04\Nouveau dossier (5)\TRADES\Lundi 20 juin 2016\2016-06-20_UT1 ATR7.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37020" cy="4290060"/>
                    </a:xfrm>
                    <a:prstGeom prst="rect">
                      <a:avLst/>
                    </a:prstGeom>
                    <a:noFill/>
                    <a:ln>
                      <a:noFill/>
                    </a:ln>
                  </pic:spPr>
                </pic:pic>
              </a:graphicData>
            </a:graphic>
          </wp:inline>
        </w:drawing>
      </w:r>
    </w:p>
    <w:p w:rsidR="00467EC2" w:rsidRDefault="00467EC2" w:rsidP="00AB0578">
      <w:pPr>
        <w:contextualSpacing/>
        <w:rPr>
          <w:b/>
          <w:highlight w:val="yellow"/>
        </w:rPr>
      </w:pPr>
    </w:p>
    <w:p w:rsidR="00087CF1" w:rsidRDefault="00087CF1" w:rsidP="00AB0578">
      <w:pPr>
        <w:contextualSpacing/>
        <w:rPr>
          <w:b/>
          <w:highlight w:val="yellow"/>
        </w:rPr>
      </w:pPr>
      <w:r>
        <w:rPr>
          <w:b/>
          <w:highlight w:val="yellow"/>
        </w:rPr>
        <w:lastRenderedPageBreak/>
        <w:t>UT15 RSI14 :</w:t>
      </w:r>
      <w:r w:rsidR="00BF56A3" w:rsidRPr="00BF56A3">
        <w:rPr>
          <w:b/>
          <w:noProof/>
          <w:lang w:eastAsia="fr-FR"/>
        </w:rPr>
        <w:drawing>
          <wp:inline distT="0" distB="0" distL="0" distR="0">
            <wp:extent cx="6675120" cy="3825240"/>
            <wp:effectExtent l="0" t="0" r="0" b="3810"/>
            <wp:docPr id="9" name="Image 9" descr="E:\ZZZZZZZZZZZZZZZZZ04\Nouveau dossier (5)\TRADES\Lundi 20 juin 2016\2016-06-20_UT1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ZZZZZZZZZZZZZZZZZ04\Nouveau dossier (5)\TRADES\Lundi 20 juin 2016\2016-06-20_UT15 RSI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5387" cy="3825393"/>
                    </a:xfrm>
                    <a:prstGeom prst="rect">
                      <a:avLst/>
                    </a:prstGeom>
                    <a:noFill/>
                    <a:ln>
                      <a:noFill/>
                    </a:ln>
                  </pic:spPr>
                </pic:pic>
              </a:graphicData>
            </a:graphic>
          </wp:inline>
        </w:drawing>
      </w:r>
    </w:p>
    <w:p w:rsidR="00087CF1" w:rsidRDefault="00B306F2" w:rsidP="00AB0578">
      <w:pPr>
        <w:contextualSpacing/>
        <w:rPr>
          <w:b/>
          <w:highlight w:val="yellow"/>
        </w:rPr>
      </w:pPr>
      <w:r>
        <w:rPr>
          <w:b/>
          <w:highlight w:val="yellow"/>
        </w:rPr>
        <w:t>UT5 RSI14 :</w:t>
      </w:r>
    </w:p>
    <w:p w:rsidR="00B306F2" w:rsidRDefault="009C680D" w:rsidP="00AB0578">
      <w:pPr>
        <w:contextualSpacing/>
        <w:rPr>
          <w:b/>
          <w:highlight w:val="yellow"/>
        </w:rPr>
      </w:pPr>
      <w:r w:rsidRPr="009C680D">
        <w:rPr>
          <w:b/>
          <w:noProof/>
          <w:lang w:eastAsia="fr-FR"/>
        </w:rPr>
        <w:drawing>
          <wp:inline distT="0" distB="0" distL="0" distR="0">
            <wp:extent cx="6629400" cy="4191000"/>
            <wp:effectExtent l="0" t="0" r="0" b="0"/>
            <wp:docPr id="10" name="Image 10" descr="E:\ZZZZZZZZZZZZZZZZZ04\Nouveau dossier (5)\TRADES\Lundi 20 juin 2016\2016-06-20_UT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ZZZZZZZZZZZZZZZZZ04\Nouveau dossier (5)\TRADES\Lundi 20 juin 2016\2016-06-20_UT5 RSI1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0458" cy="4191669"/>
                    </a:xfrm>
                    <a:prstGeom prst="rect">
                      <a:avLst/>
                    </a:prstGeom>
                    <a:noFill/>
                    <a:ln>
                      <a:noFill/>
                    </a:ln>
                  </pic:spPr>
                </pic:pic>
              </a:graphicData>
            </a:graphic>
          </wp:inline>
        </w:drawing>
      </w:r>
    </w:p>
    <w:p w:rsidR="00087CF1" w:rsidRDefault="00087CF1" w:rsidP="00AB0578">
      <w:pPr>
        <w:contextualSpacing/>
        <w:rPr>
          <w:b/>
          <w:highlight w:val="yellow"/>
        </w:rPr>
      </w:pPr>
    </w:p>
    <w:p w:rsidR="00870874" w:rsidRDefault="00870874" w:rsidP="00AB0578">
      <w:pPr>
        <w:contextualSpacing/>
        <w:rPr>
          <w:b/>
          <w:highlight w:val="yellow"/>
        </w:rPr>
      </w:pPr>
    </w:p>
    <w:p w:rsidR="00A94CC7" w:rsidRDefault="00A94CC7" w:rsidP="00AB0578">
      <w:pPr>
        <w:contextualSpacing/>
        <w:rPr>
          <w:b/>
          <w:highlight w:val="yellow"/>
        </w:rPr>
      </w:pPr>
      <w:r>
        <w:rPr>
          <w:b/>
          <w:highlight w:val="yellow"/>
        </w:rPr>
        <w:lastRenderedPageBreak/>
        <w:t>UT1 RSI14- ZOOM 1 :</w:t>
      </w:r>
    </w:p>
    <w:p w:rsidR="00A94CC7" w:rsidRDefault="00304E09" w:rsidP="00AB0578">
      <w:pPr>
        <w:contextualSpacing/>
        <w:rPr>
          <w:b/>
          <w:highlight w:val="yellow"/>
        </w:rPr>
      </w:pPr>
      <w:r w:rsidRPr="00304E09">
        <w:rPr>
          <w:b/>
          <w:noProof/>
          <w:lang w:eastAsia="fr-FR"/>
        </w:rPr>
        <w:drawing>
          <wp:inline distT="0" distB="0" distL="0" distR="0">
            <wp:extent cx="6644640" cy="3909060"/>
            <wp:effectExtent l="0" t="0" r="3810" b="0"/>
            <wp:docPr id="11" name="Image 11" descr="E:\ZZZZZZZZZZZZZZZZZ04\Nouveau dossier (5)\TRADES\Lundi 20 juin 2016\2016-06-20_UT1 RSI14 ZOO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ZZZZZZZZZZZZZZZZZ04\Nouveau dossier (5)\TRADES\Lundi 20 juin 2016\2016-06-20_UT1 RSI14 ZOOM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4640" cy="3909060"/>
                    </a:xfrm>
                    <a:prstGeom prst="rect">
                      <a:avLst/>
                    </a:prstGeom>
                    <a:noFill/>
                    <a:ln>
                      <a:noFill/>
                    </a:ln>
                  </pic:spPr>
                </pic:pic>
              </a:graphicData>
            </a:graphic>
          </wp:inline>
        </w:drawing>
      </w:r>
    </w:p>
    <w:p w:rsidR="00A94CC7" w:rsidRDefault="00A94CC7" w:rsidP="00AB0578">
      <w:pPr>
        <w:contextualSpacing/>
        <w:rPr>
          <w:b/>
          <w:highlight w:val="yellow"/>
        </w:rPr>
      </w:pPr>
    </w:p>
    <w:p w:rsidR="00304E09" w:rsidRDefault="00304E09" w:rsidP="00AB0578">
      <w:pPr>
        <w:contextualSpacing/>
        <w:rPr>
          <w:b/>
          <w:highlight w:val="yellow"/>
        </w:rPr>
      </w:pPr>
      <w:r>
        <w:rPr>
          <w:b/>
          <w:highlight w:val="yellow"/>
        </w:rPr>
        <w:t>UT1 RSI14 ZOOM2 :</w:t>
      </w:r>
      <w:r w:rsidR="00707F29" w:rsidRPr="00707F29">
        <w:rPr>
          <w:b/>
          <w:noProof/>
          <w:lang w:eastAsia="fr-FR"/>
        </w:rPr>
        <w:drawing>
          <wp:inline distT="0" distB="0" distL="0" distR="0">
            <wp:extent cx="6667500" cy="3992880"/>
            <wp:effectExtent l="0" t="0" r="0" b="7620"/>
            <wp:docPr id="12" name="Image 12" descr="E:\ZZZZZZZZZZZZZZZZZ04\Nouveau dossier (5)\TRADES\Lundi 20 juin 2016\2016-06-20_UT1 RSI14 ZOO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ZZZZZZZZZZZZZZZZZ04\Nouveau dossier (5)\TRADES\Lundi 20 juin 2016\2016-06-20_UT1 RSI14 ZOOM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7500" cy="3992880"/>
                    </a:xfrm>
                    <a:prstGeom prst="rect">
                      <a:avLst/>
                    </a:prstGeom>
                    <a:noFill/>
                    <a:ln>
                      <a:noFill/>
                    </a:ln>
                  </pic:spPr>
                </pic:pic>
              </a:graphicData>
            </a:graphic>
          </wp:inline>
        </w:drawing>
      </w:r>
    </w:p>
    <w:p w:rsidR="00304E09" w:rsidRDefault="00304E09" w:rsidP="00AB0578">
      <w:pPr>
        <w:contextualSpacing/>
        <w:rPr>
          <w:b/>
          <w:highlight w:val="yellow"/>
        </w:rPr>
      </w:pPr>
    </w:p>
    <w:p w:rsidR="00AF0FBC" w:rsidRDefault="00AF0FBC" w:rsidP="00AB0578">
      <w:pPr>
        <w:contextualSpacing/>
        <w:rPr>
          <w:b/>
          <w:highlight w:val="yellow"/>
        </w:rPr>
      </w:pPr>
    </w:p>
    <w:p w:rsidR="00C719DF" w:rsidRDefault="00384C00" w:rsidP="00AB0578">
      <w:pPr>
        <w:contextualSpacing/>
        <w:rPr>
          <w:b/>
        </w:rPr>
      </w:pPr>
      <w:r w:rsidRPr="00384C00">
        <w:rPr>
          <w:b/>
          <w:highlight w:val="yellow"/>
        </w:rPr>
        <w:lastRenderedPageBreak/>
        <w:t>SCALPS D’ANDLILIENS</w:t>
      </w:r>
    </w:p>
    <w:p w:rsidR="00384C00" w:rsidRPr="00384C00" w:rsidRDefault="00A02928" w:rsidP="00384C00">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2" w:anchor="p431494" w:history="1">
        <w:proofErr w:type="spellStart"/>
        <w:r w:rsidR="00384C00" w:rsidRPr="00384C00">
          <w:rPr>
            <w:rFonts w:ascii="Times New Roman" w:eastAsia="Times New Roman" w:hAnsi="Times New Roman" w:cs="Times New Roman"/>
            <w:b/>
            <w:bCs/>
            <w:color w:val="0000FF"/>
            <w:sz w:val="27"/>
            <w:szCs w:val="27"/>
            <w:u w:val="single"/>
            <w:lang w:eastAsia="fr-FR"/>
          </w:rPr>
          <w:t>Re</w:t>
        </w:r>
        <w:proofErr w:type="spellEnd"/>
        <w:r w:rsidR="00384C00" w:rsidRPr="00384C00">
          <w:rPr>
            <w:rFonts w:ascii="Times New Roman" w:eastAsia="Times New Roman" w:hAnsi="Times New Roman" w:cs="Times New Roman"/>
            <w:b/>
            <w:bCs/>
            <w:color w:val="0000FF"/>
            <w:sz w:val="27"/>
            <w:szCs w:val="27"/>
            <w:u w:val="single"/>
            <w:lang w:eastAsia="fr-FR"/>
          </w:rPr>
          <w:t xml:space="preserve">: </w:t>
        </w:r>
        <w:proofErr w:type="spellStart"/>
        <w:r w:rsidR="00384C00" w:rsidRPr="00384C00">
          <w:rPr>
            <w:rFonts w:ascii="Times New Roman" w:eastAsia="Times New Roman" w:hAnsi="Times New Roman" w:cs="Times New Roman"/>
            <w:b/>
            <w:bCs/>
            <w:color w:val="0000FF"/>
            <w:sz w:val="27"/>
            <w:szCs w:val="27"/>
            <w:u w:val="single"/>
            <w:lang w:eastAsia="fr-FR"/>
          </w:rPr>
          <w:t>Scalping</w:t>
        </w:r>
        <w:proofErr w:type="spellEnd"/>
        <w:r w:rsidR="00384C00" w:rsidRPr="00384C00">
          <w:rPr>
            <w:rFonts w:ascii="Times New Roman" w:eastAsia="Times New Roman" w:hAnsi="Times New Roman" w:cs="Times New Roman"/>
            <w:b/>
            <w:bCs/>
            <w:color w:val="0000FF"/>
            <w:sz w:val="27"/>
            <w:szCs w:val="27"/>
            <w:u w:val="single"/>
            <w:lang w:eastAsia="fr-FR"/>
          </w:rPr>
          <w:t xml:space="preserve"> et </w:t>
        </w:r>
        <w:proofErr w:type="spellStart"/>
        <w:r w:rsidR="00384C00" w:rsidRPr="00384C00">
          <w:rPr>
            <w:rFonts w:ascii="Times New Roman" w:eastAsia="Times New Roman" w:hAnsi="Times New Roman" w:cs="Times New Roman"/>
            <w:b/>
            <w:bCs/>
            <w:color w:val="0000FF"/>
            <w:sz w:val="27"/>
            <w:szCs w:val="27"/>
            <w:u w:val="single"/>
            <w:lang w:eastAsia="fr-FR"/>
          </w:rPr>
          <w:t>DayTrading</w:t>
        </w:r>
        <w:proofErr w:type="spellEnd"/>
        <w:r w:rsidR="00384C00" w:rsidRPr="00384C00">
          <w:rPr>
            <w:rFonts w:ascii="Times New Roman" w:eastAsia="Times New Roman" w:hAnsi="Times New Roman" w:cs="Times New Roman"/>
            <w:b/>
            <w:bCs/>
            <w:color w:val="0000FF"/>
            <w:sz w:val="27"/>
            <w:szCs w:val="27"/>
            <w:u w:val="single"/>
            <w:lang w:eastAsia="fr-FR"/>
          </w:rPr>
          <w:t xml:space="preserve"> du lundi 20 juin 2016</w:t>
        </w:r>
      </w:hyperlink>
      <w:r w:rsidR="00384C00" w:rsidRPr="00384C00">
        <w:rPr>
          <w:rFonts w:ascii="Times New Roman" w:eastAsia="Times New Roman" w:hAnsi="Times New Roman" w:cs="Times New Roman"/>
          <w:b/>
          <w:bCs/>
          <w:sz w:val="27"/>
          <w:szCs w:val="27"/>
          <w:lang w:eastAsia="fr-FR"/>
        </w:rPr>
        <w:t xml:space="preserve"> </w:t>
      </w:r>
    </w:p>
    <w:p w:rsidR="00384C00" w:rsidRPr="00384C00" w:rsidRDefault="00384C00" w:rsidP="00384C00">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384C00">
        <w:rPr>
          <w:rFonts w:ascii="Times New Roman" w:eastAsia="Times New Roman" w:hAnsi="Times New Roman" w:cs="Times New Roman"/>
          <w:sz w:val="24"/>
          <w:szCs w:val="24"/>
          <w:lang w:eastAsia="fr-FR"/>
        </w:rPr>
        <w:t>par</w:t>
      </w:r>
      <w:proofErr w:type="gramEnd"/>
      <w:r w:rsidRPr="00384C00">
        <w:rPr>
          <w:rFonts w:ascii="Times New Roman" w:eastAsia="Times New Roman" w:hAnsi="Times New Roman" w:cs="Times New Roman"/>
          <w:sz w:val="24"/>
          <w:szCs w:val="24"/>
          <w:lang w:eastAsia="fr-FR"/>
        </w:rPr>
        <w:t xml:space="preserve"> </w:t>
      </w:r>
      <w:r w:rsidRPr="00384C00">
        <w:rPr>
          <w:rFonts w:ascii="Times New Roman" w:eastAsia="Times New Roman" w:hAnsi="Times New Roman" w:cs="Times New Roman"/>
          <w:color w:val="FF9966"/>
          <w:sz w:val="24"/>
          <w:szCs w:val="24"/>
          <w:lang w:eastAsia="fr-FR"/>
        </w:rPr>
        <w:t>Benoist</w:t>
      </w:r>
      <w:r w:rsidRPr="00384C00">
        <w:rPr>
          <w:rFonts w:ascii="Times New Roman" w:eastAsia="Times New Roman" w:hAnsi="Times New Roman" w:cs="Times New Roman"/>
          <w:sz w:val="24"/>
          <w:szCs w:val="24"/>
          <w:lang w:eastAsia="fr-FR"/>
        </w:rPr>
        <w:t xml:space="preserve"> » 20 Juin 2016 09:05 </w:t>
      </w:r>
    </w:p>
    <w:p w:rsidR="00384C00" w:rsidRPr="00384C00" w:rsidRDefault="00384C00" w:rsidP="00384C00">
      <w:pPr>
        <w:spacing w:after="0" w:line="240" w:lineRule="auto"/>
        <w:rPr>
          <w:rFonts w:ascii="Times New Roman" w:eastAsia="Times New Roman" w:hAnsi="Times New Roman" w:cs="Times New Roman"/>
          <w:sz w:val="24"/>
          <w:szCs w:val="24"/>
          <w:lang w:eastAsia="fr-FR"/>
        </w:rPr>
      </w:pPr>
      <w:r w:rsidRPr="00384C00">
        <w:rPr>
          <w:rFonts w:ascii="Times New Roman" w:eastAsia="Times New Roman" w:hAnsi="Times New Roman" w:cs="Times New Roman"/>
          <w:sz w:val="24"/>
          <w:szCs w:val="24"/>
          <w:lang w:eastAsia="fr-FR"/>
        </w:rPr>
        <w:t xml:space="preserve">9855 9856 + 1 en mode je suis le plus prudent du monde cette semaine </w:t>
      </w:r>
      <w:r w:rsidRPr="00384C00">
        <w:rPr>
          <w:rFonts w:ascii="Times New Roman" w:eastAsia="Times New Roman" w:hAnsi="Times New Roman" w:cs="Times New Roman"/>
          <w:noProof/>
          <w:sz w:val="24"/>
          <w:szCs w:val="24"/>
          <w:lang w:eastAsia="fr-FR"/>
        </w:rPr>
        <w:drawing>
          <wp:inline distT="0" distB="0" distL="0" distR="0" wp14:anchorId="0156F045" wp14:editId="04959B7A">
            <wp:extent cx="144780" cy="160020"/>
            <wp:effectExtent l="0" t="0" r="762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384C00" w:rsidRDefault="00384C00" w:rsidP="00AB0578">
      <w:pPr>
        <w:contextualSpacing/>
      </w:pPr>
    </w:p>
    <w:p w:rsidR="009A1FEF" w:rsidRPr="009A1FEF" w:rsidRDefault="00A02928" w:rsidP="009A1FEF">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4" w:anchor="p431495" w:history="1">
        <w:proofErr w:type="spellStart"/>
        <w:r w:rsidR="009A1FEF" w:rsidRPr="009A1FEF">
          <w:rPr>
            <w:rFonts w:ascii="Times New Roman" w:eastAsia="Times New Roman" w:hAnsi="Times New Roman" w:cs="Times New Roman"/>
            <w:b/>
            <w:bCs/>
            <w:color w:val="0000FF"/>
            <w:sz w:val="27"/>
            <w:szCs w:val="27"/>
            <w:u w:val="single"/>
            <w:lang w:eastAsia="fr-FR"/>
          </w:rPr>
          <w:t>Re</w:t>
        </w:r>
        <w:proofErr w:type="spellEnd"/>
        <w:r w:rsidR="009A1FEF" w:rsidRPr="009A1FEF">
          <w:rPr>
            <w:rFonts w:ascii="Times New Roman" w:eastAsia="Times New Roman" w:hAnsi="Times New Roman" w:cs="Times New Roman"/>
            <w:b/>
            <w:bCs/>
            <w:color w:val="0000FF"/>
            <w:sz w:val="27"/>
            <w:szCs w:val="27"/>
            <w:u w:val="single"/>
            <w:lang w:eastAsia="fr-FR"/>
          </w:rPr>
          <w:t xml:space="preserve">: </w:t>
        </w:r>
        <w:proofErr w:type="spellStart"/>
        <w:r w:rsidR="009A1FEF" w:rsidRPr="009A1FEF">
          <w:rPr>
            <w:rFonts w:ascii="Times New Roman" w:eastAsia="Times New Roman" w:hAnsi="Times New Roman" w:cs="Times New Roman"/>
            <w:b/>
            <w:bCs/>
            <w:color w:val="0000FF"/>
            <w:sz w:val="27"/>
            <w:szCs w:val="27"/>
            <w:u w:val="single"/>
            <w:lang w:eastAsia="fr-FR"/>
          </w:rPr>
          <w:t>Scalping</w:t>
        </w:r>
        <w:proofErr w:type="spellEnd"/>
        <w:r w:rsidR="009A1FEF" w:rsidRPr="009A1FEF">
          <w:rPr>
            <w:rFonts w:ascii="Times New Roman" w:eastAsia="Times New Roman" w:hAnsi="Times New Roman" w:cs="Times New Roman"/>
            <w:b/>
            <w:bCs/>
            <w:color w:val="0000FF"/>
            <w:sz w:val="27"/>
            <w:szCs w:val="27"/>
            <w:u w:val="single"/>
            <w:lang w:eastAsia="fr-FR"/>
          </w:rPr>
          <w:t xml:space="preserve"> et </w:t>
        </w:r>
        <w:proofErr w:type="spellStart"/>
        <w:r w:rsidR="009A1FEF" w:rsidRPr="009A1FEF">
          <w:rPr>
            <w:rFonts w:ascii="Times New Roman" w:eastAsia="Times New Roman" w:hAnsi="Times New Roman" w:cs="Times New Roman"/>
            <w:b/>
            <w:bCs/>
            <w:color w:val="0000FF"/>
            <w:sz w:val="27"/>
            <w:szCs w:val="27"/>
            <w:u w:val="single"/>
            <w:lang w:eastAsia="fr-FR"/>
          </w:rPr>
          <w:t>DayTrading</w:t>
        </w:r>
        <w:proofErr w:type="spellEnd"/>
        <w:r w:rsidR="009A1FEF" w:rsidRPr="009A1FEF">
          <w:rPr>
            <w:rFonts w:ascii="Times New Roman" w:eastAsia="Times New Roman" w:hAnsi="Times New Roman" w:cs="Times New Roman"/>
            <w:b/>
            <w:bCs/>
            <w:color w:val="0000FF"/>
            <w:sz w:val="27"/>
            <w:szCs w:val="27"/>
            <w:u w:val="single"/>
            <w:lang w:eastAsia="fr-FR"/>
          </w:rPr>
          <w:t xml:space="preserve"> du lundi 20 juin 2016</w:t>
        </w:r>
      </w:hyperlink>
      <w:r w:rsidR="009A1FEF" w:rsidRPr="009A1FEF">
        <w:rPr>
          <w:rFonts w:ascii="Times New Roman" w:eastAsia="Times New Roman" w:hAnsi="Times New Roman" w:cs="Times New Roman"/>
          <w:b/>
          <w:bCs/>
          <w:sz w:val="27"/>
          <w:szCs w:val="27"/>
          <w:lang w:eastAsia="fr-FR"/>
        </w:rPr>
        <w:t xml:space="preserve"> </w:t>
      </w:r>
    </w:p>
    <w:p w:rsidR="009A1FEF" w:rsidRPr="009A1FEF" w:rsidRDefault="009A1FEF" w:rsidP="009A1FEF">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9A1FEF">
        <w:rPr>
          <w:rFonts w:ascii="Times New Roman" w:eastAsia="Times New Roman" w:hAnsi="Times New Roman" w:cs="Times New Roman"/>
          <w:sz w:val="24"/>
          <w:szCs w:val="24"/>
          <w:lang w:eastAsia="fr-FR"/>
        </w:rPr>
        <w:t>par</w:t>
      </w:r>
      <w:proofErr w:type="gramEnd"/>
      <w:r w:rsidRPr="009A1FEF">
        <w:rPr>
          <w:rFonts w:ascii="Times New Roman" w:eastAsia="Times New Roman" w:hAnsi="Times New Roman" w:cs="Times New Roman"/>
          <w:sz w:val="24"/>
          <w:szCs w:val="24"/>
          <w:lang w:eastAsia="fr-FR"/>
        </w:rPr>
        <w:t xml:space="preserve"> </w:t>
      </w:r>
      <w:r w:rsidRPr="009A1FEF">
        <w:rPr>
          <w:rFonts w:ascii="Times New Roman" w:eastAsia="Times New Roman" w:hAnsi="Times New Roman" w:cs="Times New Roman"/>
          <w:color w:val="FF9966"/>
          <w:sz w:val="24"/>
          <w:szCs w:val="24"/>
          <w:lang w:eastAsia="fr-FR"/>
        </w:rPr>
        <w:t>Benoist</w:t>
      </w:r>
      <w:r w:rsidRPr="009A1FEF">
        <w:rPr>
          <w:rFonts w:ascii="Times New Roman" w:eastAsia="Times New Roman" w:hAnsi="Times New Roman" w:cs="Times New Roman"/>
          <w:sz w:val="24"/>
          <w:szCs w:val="24"/>
          <w:lang w:eastAsia="fr-FR"/>
        </w:rPr>
        <w:t xml:space="preserve"> » 20 Juin 2016 09:06 </w:t>
      </w:r>
    </w:p>
    <w:p w:rsidR="00384C00" w:rsidRDefault="009A1FEF" w:rsidP="009A1FEF">
      <w:pPr>
        <w:contextualSpacing/>
        <w:rPr>
          <w:rFonts w:ascii="Times New Roman" w:eastAsia="Times New Roman" w:hAnsi="Times New Roman" w:cs="Times New Roman"/>
          <w:sz w:val="24"/>
          <w:szCs w:val="24"/>
          <w:lang w:eastAsia="fr-FR"/>
        </w:rPr>
      </w:pPr>
      <w:proofErr w:type="gramStart"/>
      <w:r w:rsidRPr="009A1FEF">
        <w:rPr>
          <w:rFonts w:ascii="Times New Roman" w:eastAsia="Times New Roman" w:hAnsi="Times New Roman" w:cs="Times New Roman"/>
          <w:sz w:val="24"/>
          <w:szCs w:val="24"/>
          <w:lang w:eastAsia="fr-FR"/>
        </w:rPr>
        <w:t>et</w:t>
      </w:r>
      <w:proofErr w:type="gramEnd"/>
      <w:r w:rsidRPr="009A1FEF">
        <w:rPr>
          <w:rFonts w:ascii="Times New Roman" w:eastAsia="Times New Roman" w:hAnsi="Times New Roman" w:cs="Times New Roman"/>
          <w:sz w:val="24"/>
          <w:szCs w:val="24"/>
          <w:lang w:eastAsia="fr-FR"/>
        </w:rPr>
        <w:t xml:space="preserve"> rebond de 40 points le temps décrire cela, mais cela aurait pu tout aussi bien faire -40 </w:t>
      </w:r>
      <w:r w:rsidRPr="009A1FEF">
        <w:rPr>
          <w:rFonts w:ascii="Times New Roman" w:eastAsia="Times New Roman" w:hAnsi="Times New Roman" w:cs="Times New Roman"/>
          <w:noProof/>
          <w:sz w:val="24"/>
          <w:szCs w:val="24"/>
          <w:lang w:eastAsia="fr-FR"/>
        </w:rPr>
        <w:drawing>
          <wp:inline distT="0" distB="0" distL="0" distR="0" wp14:anchorId="382C16FE" wp14:editId="0E7AE81E">
            <wp:extent cx="144780" cy="160020"/>
            <wp:effectExtent l="0" t="0" r="7620" b="0"/>
            <wp:docPr id="3"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rsidRPr="009A1FEF">
        <w:rPr>
          <w:rFonts w:ascii="Times New Roman" w:eastAsia="Times New Roman" w:hAnsi="Times New Roman" w:cs="Times New Roman"/>
          <w:sz w:val="24"/>
          <w:szCs w:val="24"/>
          <w:lang w:eastAsia="fr-FR"/>
        </w:rPr>
        <w:br/>
      </w:r>
      <w:r w:rsidRPr="009A1FEF">
        <w:rPr>
          <w:rFonts w:ascii="Times New Roman" w:eastAsia="Times New Roman" w:hAnsi="Times New Roman" w:cs="Times New Roman"/>
          <w:sz w:val="24"/>
          <w:szCs w:val="24"/>
          <w:lang w:eastAsia="fr-FR"/>
        </w:rPr>
        <w:br/>
        <w:t xml:space="preserve">si vous n'avez pas 5 ans d'expérience minimum ne </w:t>
      </w:r>
      <w:proofErr w:type="spellStart"/>
      <w:r w:rsidRPr="009A1FEF">
        <w:rPr>
          <w:rFonts w:ascii="Times New Roman" w:eastAsia="Times New Roman" w:hAnsi="Times New Roman" w:cs="Times New Roman"/>
          <w:sz w:val="24"/>
          <w:szCs w:val="24"/>
          <w:lang w:eastAsia="fr-FR"/>
        </w:rPr>
        <w:t>tradez</w:t>
      </w:r>
      <w:proofErr w:type="spellEnd"/>
      <w:r w:rsidRPr="009A1FEF">
        <w:rPr>
          <w:rFonts w:ascii="Times New Roman" w:eastAsia="Times New Roman" w:hAnsi="Times New Roman" w:cs="Times New Roman"/>
          <w:sz w:val="24"/>
          <w:szCs w:val="24"/>
          <w:lang w:eastAsia="fr-FR"/>
        </w:rPr>
        <w:t xml:space="preserve"> pas cette semaine </w:t>
      </w:r>
      <w:r w:rsidRPr="009A1FEF">
        <w:rPr>
          <w:rFonts w:ascii="Times New Roman" w:eastAsia="Times New Roman" w:hAnsi="Times New Roman" w:cs="Times New Roman"/>
          <w:noProof/>
          <w:sz w:val="24"/>
          <w:szCs w:val="24"/>
          <w:lang w:eastAsia="fr-FR"/>
        </w:rPr>
        <w:drawing>
          <wp:inline distT="0" distB="0" distL="0" distR="0" wp14:anchorId="1C277236" wp14:editId="305534A5">
            <wp:extent cx="144780" cy="160020"/>
            <wp:effectExtent l="0" t="0" r="7620" b="0"/>
            <wp:docPr id="4"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rsidRPr="009A1FEF">
        <w:rPr>
          <w:rFonts w:ascii="Times New Roman" w:eastAsia="Times New Roman" w:hAnsi="Times New Roman" w:cs="Times New Roman"/>
          <w:sz w:val="24"/>
          <w:szCs w:val="24"/>
          <w:lang w:eastAsia="fr-FR"/>
        </w:rPr>
        <w:t>on est sur du 2007 2011 potentiel</w:t>
      </w:r>
    </w:p>
    <w:p w:rsidR="009A1FEF" w:rsidRDefault="009A1FEF" w:rsidP="009A1FEF">
      <w:pPr>
        <w:contextualSpacing/>
        <w:rPr>
          <w:rFonts w:ascii="Times New Roman" w:eastAsia="Times New Roman" w:hAnsi="Times New Roman" w:cs="Times New Roman"/>
          <w:sz w:val="24"/>
          <w:szCs w:val="24"/>
          <w:lang w:eastAsia="fr-FR"/>
        </w:rPr>
      </w:pPr>
    </w:p>
    <w:p w:rsidR="00535E9E" w:rsidRPr="00535E9E" w:rsidRDefault="00A02928" w:rsidP="00535E9E">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6" w:anchor="p431499" w:history="1">
        <w:proofErr w:type="spellStart"/>
        <w:r w:rsidR="00535E9E" w:rsidRPr="00535E9E">
          <w:rPr>
            <w:rFonts w:ascii="Times New Roman" w:eastAsia="Times New Roman" w:hAnsi="Times New Roman" w:cs="Times New Roman"/>
            <w:b/>
            <w:bCs/>
            <w:color w:val="0000FF"/>
            <w:sz w:val="27"/>
            <w:szCs w:val="27"/>
            <w:u w:val="single"/>
            <w:lang w:eastAsia="fr-FR"/>
          </w:rPr>
          <w:t>Re</w:t>
        </w:r>
        <w:proofErr w:type="spellEnd"/>
        <w:r w:rsidR="00535E9E" w:rsidRPr="00535E9E">
          <w:rPr>
            <w:rFonts w:ascii="Times New Roman" w:eastAsia="Times New Roman" w:hAnsi="Times New Roman" w:cs="Times New Roman"/>
            <w:b/>
            <w:bCs/>
            <w:color w:val="0000FF"/>
            <w:sz w:val="27"/>
            <w:szCs w:val="27"/>
            <w:u w:val="single"/>
            <w:lang w:eastAsia="fr-FR"/>
          </w:rPr>
          <w:t xml:space="preserve">: </w:t>
        </w:r>
        <w:proofErr w:type="spellStart"/>
        <w:r w:rsidR="00535E9E" w:rsidRPr="00535E9E">
          <w:rPr>
            <w:rFonts w:ascii="Times New Roman" w:eastAsia="Times New Roman" w:hAnsi="Times New Roman" w:cs="Times New Roman"/>
            <w:b/>
            <w:bCs/>
            <w:color w:val="0000FF"/>
            <w:sz w:val="27"/>
            <w:szCs w:val="27"/>
            <w:u w:val="single"/>
            <w:lang w:eastAsia="fr-FR"/>
          </w:rPr>
          <w:t>Scalping</w:t>
        </w:r>
        <w:proofErr w:type="spellEnd"/>
        <w:r w:rsidR="00535E9E" w:rsidRPr="00535E9E">
          <w:rPr>
            <w:rFonts w:ascii="Times New Roman" w:eastAsia="Times New Roman" w:hAnsi="Times New Roman" w:cs="Times New Roman"/>
            <w:b/>
            <w:bCs/>
            <w:color w:val="0000FF"/>
            <w:sz w:val="27"/>
            <w:szCs w:val="27"/>
            <w:u w:val="single"/>
            <w:lang w:eastAsia="fr-FR"/>
          </w:rPr>
          <w:t xml:space="preserve"> et </w:t>
        </w:r>
        <w:proofErr w:type="spellStart"/>
        <w:r w:rsidR="00535E9E" w:rsidRPr="00535E9E">
          <w:rPr>
            <w:rFonts w:ascii="Times New Roman" w:eastAsia="Times New Roman" w:hAnsi="Times New Roman" w:cs="Times New Roman"/>
            <w:b/>
            <w:bCs/>
            <w:color w:val="0000FF"/>
            <w:sz w:val="27"/>
            <w:szCs w:val="27"/>
            <w:u w:val="single"/>
            <w:lang w:eastAsia="fr-FR"/>
          </w:rPr>
          <w:t>DayTrading</w:t>
        </w:r>
        <w:proofErr w:type="spellEnd"/>
        <w:r w:rsidR="00535E9E" w:rsidRPr="00535E9E">
          <w:rPr>
            <w:rFonts w:ascii="Times New Roman" w:eastAsia="Times New Roman" w:hAnsi="Times New Roman" w:cs="Times New Roman"/>
            <w:b/>
            <w:bCs/>
            <w:color w:val="0000FF"/>
            <w:sz w:val="27"/>
            <w:szCs w:val="27"/>
            <w:u w:val="single"/>
            <w:lang w:eastAsia="fr-FR"/>
          </w:rPr>
          <w:t xml:space="preserve"> du lundi 20 juin 2016</w:t>
        </w:r>
      </w:hyperlink>
      <w:r w:rsidR="00535E9E" w:rsidRPr="00535E9E">
        <w:rPr>
          <w:rFonts w:ascii="Times New Roman" w:eastAsia="Times New Roman" w:hAnsi="Times New Roman" w:cs="Times New Roman"/>
          <w:b/>
          <w:bCs/>
          <w:sz w:val="27"/>
          <w:szCs w:val="27"/>
          <w:lang w:eastAsia="fr-FR"/>
        </w:rPr>
        <w:t xml:space="preserve"> </w:t>
      </w:r>
    </w:p>
    <w:p w:rsidR="00535E9E" w:rsidRPr="00535E9E" w:rsidRDefault="00535E9E" w:rsidP="00535E9E">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535E9E">
        <w:rPr>
          <w:rFonts w:ascii="Times New Roman" w:eastAsia="Times New Roman" w:hAnsi="Times New Roman" w:cs="Times New Roman"/>
          <w:sz w:val="24"/>
          <w:szCs w:val="24"/>
          <w:lang w:eastAsia="fr-FR"/>
        </w:rPr>
        <w:t>par</w:t>
      </w:r>
      <w:proofErr w:type="gramEnd"/>
      <w:r w:rsidRPr="00535E9E">
        <w:rPr>
          <w:rFonts w:ascii="Times New Roman" w:eastAsia="Times New Roman" w:hAnsi="Times New Roman" w:cs="Times New Roman"/>
          <w:sz w:val="24"/>
          <w:szCs w:val="24"/>
          <w:lang w:eastAsia="fr-FR"/>
        </w:rPr>
        <w:t xml:space="preserve"> </w:t>
      </w:r>
      <w:proofErr w:type="spellStart"/>
      <w:r w:rsidRPr="00535E9E">
        <w:rPr>
          <w:rFonts w:ascii="Times New Roman" w:eastAsia="Times New Roman" w:hAnsi="Times New Roman" w:cs="Times New Roman"/>
          <w:color w:val="6699FF"/>
          <w:sz w:val="24"/>
          <w:szCs w:val="24"/>
          <w:lang w:eastAsia="fr-FR"/>
        </w:rPr>
        <w:t>Paperbag</w:t>
      </w:r>
      <w:proofErr w:type="spellEnd"/>
      <w:r w:rsidRPr="00535E9E">
        <w:rPr>
          <w:rFonts w:ascii="Times New Roman" w:eastAsia="Times New Roman" w:hAnsi="Times New Roman" w:cs="Times New Roman"/>
          <w:sz w:val="24"/>
          <w:szCs w:val="24"/>
          <w:lang w:eastAsia="fr-FR"/>
        </w:rPr>
        <w:t xml:space="preserve"> » 20 Juin 2016 09:13 </w:t>
      </w:r>
    </w:p>
    <w:p w:rsidR="00535E9E" w:rsidRPr="00535E9E" w:rsidRDefault="00A02928" w:rsidP="00535E9E">
      <w:pPr>
        <w:spacing w:after="0" w:line="240" w:lineRule="auto"/>
        <w:rPr>
          <w:rFonts w:ascii="Times New Roman" w:eastAsia="Times New Roman" w:hAnsi="Times New Roman" w:cs="Times New Roman"/>
          <w:sz w:val="24"/>
          <w:szCs w:val="24"/>
          <w:lang w:eastAsia="fr-FR"/>
        </w:rPr>
      </w:pPr>
      <w:hyperlink r:id="rId17" w:history="1">
        <w:r w:rsidR="00535E9E" w:rsidRPr="00535E9E">
          <w:rPr>
            <w:rFonts w:ascii="Times New Roman" w:eastAsia="Times New Roman" w:hAnsi="Times New Roman" w:cs="Times New Roman"/>
            <w:color w:val="0000FF"/>
            <w:sz w:val="24"/>
            <w:szCs w:val="24"/>
            <w:u w:val="single"/>
            <w:lang w:eastAsia="fr-FR"/>
          </w:rPr>
          <w:t>Short</w:t>
        </w:r>
      </w:hyperlink>
      <w:r w:rsidR="00535E9E" w:rsidRPr="00535E9E">
        <w:rPr>
          <w:rFonts w:ascii="Times New Roman" w:eastAsia="Times New Roman" w:hAnsi="Times New Roman" w:cs="Times New Roman"/>
          <w:sz w:val="24"/>
          <w:szCs w:val="24"/>
          <w:lang w:eastAsia="fr-FR"/>
        </w:rPr>
        <w:t xml:space="preserve"> 9902 autour de 8h30 avec </w:t>
      </w:r>
      <w:proofErr w:type="spellStart"/>
      <w:r w:rsidR="00535E9E" w:rsidRPr="00535E9E">
        <w:rPr>
          <w:rFonts w:ascii="Times New Roman" w:eastAsia="Times New Roman" w:hAnsi="Times New Roman" w:cs="Times New Roman"/>
          <w:sz w:val="24"/>
          <w:szCs w:val="24"/>
          <w:lang w:eastAsia="fr-FR"/>
        </w:rPr>
        <w:t>tp</w:t>
      </w:r>
      <w:proofErr w:type="spellEnd"/>
      <w:r w:rsidR="00535E9E" w:rsidRPr="00535E9E">
        <w:rPr>
          <w:rFonts w:ascii="Times New Roman" w:eastAsia="Times New Roman" w:hAnsi="Times New Roman" w:cs="Times New Roman"/>
          <w:sz w:val="24"/>
          <w:szCs w:val="24"/>
          <w:lang w:eastAsia="fr-FR"/>
        </w:rPr>
        <w:t xml:space="preserve"> à 9852 ... enfin je croyais.</w:t>
      </w:r>
      <w:r w:rsidR="00535E9E" w:rsidRPr="00535E9E">
        <w:rPr>
          <w:rFonts w:ascii="Times New Roman" w:eastAsia="Times New Roman" w:hAnsi="Times New Roman" w:cs="Times New Roman"/>
          <w:sz w:val="24"/>
          <w:szCs w:val="24"/>
          <w:lang w:eastAsia="fr-FR"/>
        </w:rPr>
        <w:br/>
      </w:r>
      <w:r w:rsidR="00535E9E" w:rsidRPr="00535E9E">
        <w:rPr>
          <w:rFonts w:ascii="Times New Roman" w:eastAsia="Times New Roman" w:hAnsi="Times New Roman" w:cs="Times New Roman"/>
          <w:sz w:val="24"/>
          <w:szCs w:val="24"/>
          <w:lang w:eastAsia="fr-FR"/>
        </w:rPr>
        <w:br/>
        <w:t>J'avais entré 9752 à la place, ça a failli me coûter très cher.</w:t>
      </w:r>
      <w:r w:rsidR="00535E9E" w:rsidRPr="00535E9E">
        <w:rPr>
          <w:rFonts w:ascii="Times New Roman" w:eastAsia="Times New Roman" w:hAnsi="Times New Roman" w:cs="Times New Roman"/>
          <w:sz w:val="24"/>
          <w:szCs w:val="24"/>
          <w:lang w:eastAsia="fr-FR"/>
        </w:rPr>
        <w:br/>
      </w:r>
      <w:r w:rsidR="00535E9E" w:rsidRPr="00535E9E">
        <w:rPr>
          <w:rFonts w:ascii="Times New Roman" w:eastAsia="Times New Roman" w:hAnsi="Times New Roman" w:cs="Times New Roman"/>
          <w:sz w:val="24"/>
          <w:szCs w:val="24"/>
          <w:lang w:eastAsia="fr-FR"/>
        </w:rPr>
        <w:br/>
        <w:t xml:space="preserve">Je suis sorti un peu après 9h à 9863 quand j'ai vu que ça rebondissait, je fais 39 points au lieu de 50 sur une bête erreur de saisie, mais je ne me plains pas, c'est déjà un très bon début de semaine </w:t>
      </w:r>
      <w:r w:rsidR="00535E9E" w:rsidRPr="00535E9E">
        <w:rPr>
          <w:rFonts w:ascii="Times New Roman" w:eastAsia="Times New Roman" w:hAnsi="Times New Roman" w:cs="Times New Roman"/>
          <w:noProof/>
          <w:sz w:val="24"/>
          <w:szCs w:val="24"/>
          <w:lang w:eastAsia="fr-FR"/>
        </w:rPr>
        <w:drawing>
          <wp:inline distT="0" distB="0" distL="0" distR="0" wp14:anchorId="039805E3" wp14:editId="698128B0">
            <wp:extent cx="144780" cy="160020"/>
            <wp:effectExtent l="0" t="0" r="7620" b="0"/>
            <wp:docPr id="5"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9A1FEF" w:rsidRDefault="009A1FEF" w:rsidP="009A1FEF">
      <w:pPr>
        <w:contextualSpacing/>
      </w:pPr>
    </w:p>
    <w:p w:rsidR="00453ADF" w:rsidRPr="00453ADF" w:rsidRDefault="00A02928" w:rsidP="00453ADF">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8" w:anchor="p431504" w:history="1">
        <w:proofErr w:type="spellStart"/>
        <w:r w:rsidR="00453ADF" w:rsidRPr="00453ADF">
          <w:rPr>
            <w:rFonts w:ascii="Times New Roman" w:eastAsia="Times New Roman" w:hAnsi="Times New Roman" w:cs="Times New Roman"/>
            <w:b/>
            <w:bCs/>
            <w:color w:val="0000FF"/>
            <w:sz w:val="27"/>
            <w:szCs w:val="27"/>
            <w:u w:val="single"/>
            <w:lang w:eastAsia="fr-FR"/>
          </w:rPr>
          <w:t>Re</w:t>
        </w:r>
        <w:proofErr w:type="spellEnd"/>
        <w:r w:rsidR="00453ADF" w:rsidRPr="00453ADF">
          <w:rPr>
            <w:rFonts w:ascii="Times New Roman" w:eastAsia="Times New Roman" w:hAnsi="Times New Roman" w:cs="Times New Roman"/>
            <w:b/>
            <w:bCs/>
            <w:color w:val="0000FF"/>
            <w:sz w:val="27"/>
            <w:szCs w:val="27"/>
            <w:u w:val="single"/>
            <w:lang w:eastAsia="fr-FR"/>
          </w:rPr>
          <w:t xml:space="preserve">: </w:t>
        </w:r>
        <w:proofErr w:type="spellStart"/>
        <w:r w:rsidR="00453ADF" w:rsidRPr="00453ADF">
          <w:rPr>
            <w:rFonts w:ascii="Times New Roman" w:eastAsia="Times New Roman" w:hAnsi="Times New Roman" w:cs="Times New Roman"/>
            <w:b/>
            <w:bCs/>
            <w:color w:val="0000FF"/>
            <w:sz w:val="27"/>
            <w:szCs w:val="27"/>
            <w:u w:val="single"/>
            <w:lang w:eastAsia="fr-FR"/>
          </w:rPr>
          <w:t>Scalping</w:t>
        </w:r>
        <w:proofErr w:type="spellEnd"/>
        <w:r w:rsidR="00453ADF" w:rsidRPr="00453ADF">
          <w:rPr>
            <w:rFonts w:ascii="Times New Roman" w:eastAsia="Times New Roman" w:hAnsi="Times New Roman" w:cs="Times New Roman"/>
            <w:b/>
            <w:bCs/>
            <w:color w:val="0000FF"/>
            <w:sz w:val="27"/>
            <w:szCs w:val="27"/>
            <w:u w:val="single"/>
            <w:lang w:eastAsia="fr-FR"/>
          </w:rPr>
          <w:t xml:space="preserve"> et </w:t>
        </w:r>
        <w:proofErr w:type="spellStart"/>
        <w:r w:rsidR="00453ADF" w:rsidRPr="00453ADF">
          <w:rPr>
            <w:rFonts w:ascii="Times New Roman" w:eastAsia="Times New Roman" w:hAnsi="Times New Roman" w:cs="Times New Roman"/>
            <w:b/>
            <w:bCs/>
            <w:color w:val="0000FF"/>
            <w:sz w:val="27"/>
            <w:szCs w:val="27"/>
            <w:u w:val="single"/>
            <w:lang w:eastAsia="fr-FR"/>
          </w:rPr>
          <w:t>DayTrading</w:t>
        </w:r>
        <w:proofErr w:type="spellEnd"/>
        <w:r w:rsidR="00453ADF" w:rsidRPr="00453ADF">
          <w:rPr>
            <w:rFonts w:ascii="Times New Roman" w:eastAsia="Times New Roman" w:hAnsi="Times New Roman" w:cs="Times New Roman"/>
            <w:b/>
            <w:bCs/>
            <w:color w:val="0000FF"/>
            <w:sz w:val="27"/>
            <w:szCs w:val="27"/>
            <w:u w:val="single"/>
            <w:lang w:eastAsia="fr-FR"/>
          </w:rPr>
          <w:t xml:space="preserve"> du lundi 20 juin 2016</w:t>
        </w:r>
      </w:hyperlink>
      <w:r w:rsidR="00453ADF" w:rsidRPr="00453ADF">
        <w:rPr>
          <w:rFonts w:ascii="Times New Roman" w:eastAsia="Times New Roman" w:hAnsi="Times New Roman" w:cs="Times New Roman"/>
          <w:b/>
          <w:bCs/>
          <w:sz w:val="27"/>
          <w:szCs w:val="27"/>
          <w:lang w:eastAsia="fr-FR"/>
        </w:rPr>
        <w:t xml:space="preserve"> </w:t>
      </w:r>
    </w:p>
    <w:p w:rsidR="00453ADF" w:rsidRPr="00453ADF" w:rsidRDefault="00453ADF" w:rsidP="00453ADF">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453ADF">
        <w:rPr>
          <w:rFonts w:ascii="Times New Roman" w:eastAsia="Times New Roman" w:hAnsi="Times New Roman" w:cs="Times New Roman"/>
          <w:sz w:val="24"/>
          <w:szCs w:val="24"/>
          <w:lang w:eastAsia="fr-FR"/>
        </w:rPr>
        <w:t>par</w:t>
      </w:r>
      <w:proofErr w:type="gramEnd"/>
      <w:r w:rsidRPr="00453ADF">
        <w:rPr>
          <w:rFonts w:ascii="Times New Roman" w:eastAsia="Times New Roman" w:hAnsi="Times New Roman" w:cs="Times New Roman"/>
          <w:sz w:val="24"/>
          <w:szCs w:val="24"/>
          <w:lang w:eastAsia="fr-FR"/>
        </w:rPr>
        <w:t xml:space="preserve"> </w:t>
      </w:r>
      <w:r w:rsidRPr="00453ADF">
        <w:rPr>
          <w:rFonts w:ascii="Times New Roman" w:eastAsia="Times New Roman" w:hAnsi="Times New Roman" w:cs="Times New Roman"/>
          <w:color w:val="FF9966"/>
          <w:sz w:val="24"/>
          <w:szCs w:val="24"/>
          <w:lang w:eastAsia="fr-FR"/>
        </w:rPr>
        <w:t>Benoist</w:t>
      </w:r>
      <w:r w:rsidRPr="00453ADF">
        <w:rPr>
          <w:rFonts w:ascii="Times New Roman" w:eastAsia="Times New Roman" w:hAnsi="Times New Roman" w:cs="Times New Roman"/>
          <w:sz w:val="24"/>
          <w:szCs w:val="24"/>
          <w:lang w:eastAsia="fr-FR"/>
        </w:rPr>
        <w:t xml:space="preserve"> » 20 Juin 2016 09:17 </w:t>
      </w:r>
    </w:p>
    <w:p w:rsidR="00453ADF" w:rsidRPr="00453ADF" w:rsidRDefault="00453ADF" w:rsidP="00453ADF">
      <w:pPr>
        <w:spacing w:after="240" w:line="240" w:lineRule="auto"/>
        <w:rPr>
          <w:rFonts w:ascii="Times New Roman" w:eastAsia="Times New Roman" w:hAnsi="Times New Roman" w:cs="Times New Roman"/>
          <w:sz w:val="24"/>
          <w:szCs w:val="24"/>
          <w:lang w:eastAsia="fr-FR"/>
        </w:rPr>
      </w:pPr>
      <w:r w:rsidRPr="00453ADF">
        <w:rPr>
          <w:rFonts w:ascii="Times New Roman" w:eastAsia="Times New Roman" w:hAnsi="Times New Roman" w:cs="Times New Roman"/>
          <w:sz w:val="24"/>
          <w:szCs w:val="24"/>
          <w:lang w:eastAsia="fr-FR"/>
        </w:rPr>
        <w:t xml:space="preserve">9917.5 9922.3 +4.8 sur le </w:t>
      </w:r>
      <w:proofErr w:type="spellStart"/>
      <w:r w:rsidRPr="00453ADF">
        <w:rPr>
          <w:rFonts w:ascii="Times New Roman" w:eastAsia="Times New Roman" w:hAnsi="Times New Roman" w:cs="Times New Roman"/>
          <w:sz w:val="24"/>
          <w:szCs w:val="24"/>
          <w:lang w:eastAsia="fr-FR"/>
        </w:rPr>
        <w:t>brak</w:t>
      </w:r>
      <w:proofErr w:type="spellEnd"/>
      <w:r w:rsidRPr="00453ADF">
        <w:rPr>
          <w:rFonts w:ascii="Times New Roman" w:eastAsia="Times New Roman" w:hAnsi="Times New Roman" w:cs="Times New Roman"/>
          <w:sz w:val="24"/>
          <w:szCs w:val="24"/>
          <w:lang w:eastAsia="fr-FR"/>
        </w:rPr>
        <w:t xml:space="preserve"> out des 9910 pris en retard par prudence</w:t>
      </w:r>
    </w:p>
    <w:p w:rsidR="00453ADF" w:rsidRPr="00453ADF" w:rsidRDefault="00453ADF" w:rsidP="00453ADF">
      <w:pPr>
        <w:spacing w:after="0" w:line="240" w:lineRule="auto"/>
        <w:rPr>
          <w:rFonts w:ascii="Times New Roman" w:eastAsia="Times New Roman" w:hAnsi="Times New Roman" w:cs="Times New Roman"/>
          <w:sz w:val="24"/>
          <w:szCs w:val="24"/>
          <w:lang w:eastAsia="fr-FR"/>
        </w:rPr>
      </w:pPr>
      <w:r w:rsidRPr="00453ADF">
        <w:rPr>
          <w:rFonts w:ascii="Times New Roman" w:eastAsia="Times New Roman" w:hAnsi="Times New Roman" w:cs="Times New Roman"/>
          <w:noProof/>
          <w:color w:val="0000FF"/>
          <w:sz w:val="24"/>
          <w:szCs w:val="24"/>
          <w:lang w:eastAsia="fr-FR"/>
        </w:rPr>
        <w:lastRenderedPageBreak/>
        <w:drawing>
          <wp:inline distT="0" distB="0" distL="0" distR="0" wp14:anchorId="006DB64B" wp14:editId="19F49F9E">
            <wp:extent cx="6621780" cy="3215640"/>
            <wp:effectExtent l="0" t="0" r="7620" b="3810"/>
            <wp:docPr id="6" name="Image 6" descr="brexit.png">
              <a:hlinkClick xmlns:a="http://schemas.openxmlformats.org/drawingml/2006/main" r:id="rId19" tooltip="&quot;brexit.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exit.png">
                      <a:hlinkClick r:id="rId19" tooltip="&quot;brexit.png&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21780" cy="3215640"/>
                    </a:xfrm>
                    <a:prstGeom prst="rect">
                      <a:avLst/>
                    </a:prstGeom>
                    <a:noFill/>
                    <a:ln>
                      <a:noFill/>
                    </a:ln>
                  </pic:spPr>
                </pic:pic>
              </a:graphicData>
            </a:graphic>
          </wp:inline>
        </w:drawing>
      </w:r>
    </w:p>
    <w:p w:rsidR="00535E9E" w:rsidRPr="00E1731A" w:rsidRDefault="00256E13" w:rsidP="009A1FEF">
      <w:pPr>
        <w:contextualSpacing/>
        <w:rPr>
          <w:b/>
          <w:color w:val="FFFFFF" w:themeColor="background1"/>
        </w:rPr>
      </w:pPr>
      <w:r w:rsidRPr="00E1731A">
        <w:rPr>
          <w:b/>
          <w:color w:val="FFFFFF" w:themeColor="background1"/>
          <w:highlight w:val="darkGreen"/>
        </w:rPr>
        <w:t xml:space="preserve">Comment : </w:t>
      </w:r>
      <w:r w:rsidR="004962DB" w:rsidRPr="00E1731A">
        <w:rPr>
          <w:b/>
          <w:color w:val="FFFFFF" w:themeColor="background1"/>
          <w:highlight w:val="darkGreen"/>
        </w:rPr>
        <w:t>un</w:t>
      </w:r>
      <w:r w:rsidR="00666EBB" w:rsidRPr="00E1731A">
        <w:rPr>
          <w:b/>
          <w:color w:val="FFFFFF" w:themeColor="background1"/>
          <w:highlight w:val="darkGreen"/>
        </w:rPr>
        <w:t xml:space="preserve"> </w:t>
      </w:r>
      <w:r w:rsidR="004962DB" w:rsidRPr="00E1731A">
        <w:rPr>
          <w:b/>
          <w:color w:val="FFFFFF" w:themeColor="background1"/>
          <w:highlight w:val="darkGreen"/>
        </w:rPr>
        <w:t xml:space="preserve">setup de </w:t>
      </w:r>
      <w:r w:rsidRPr="00E1731A">
        <w:rPr>
          <w:b/>
          <w:color w:val="FFFFFF" w:themeColor="background1"/>
          <w:highlight w:val="darkGreen"/>
        </w:rPr>
        <w:t xml:space="preserve">BO </w:t>
      </w:r>
      <w:r w:rsidR="00671304" w:rsidRPr="00E1731A">
        <w:rPr>
          <w:b/>
          <w:color w:val="FFFFFF" w:themeColor="background1"/>
          <w:highlight w:val="darkGreen"/>
        </w:rPr>
        <w:t xml:space="preserve">en graphique </w:t>
      </w:r>
      <w:r w:rsidRPr="00E1731A">
        <w:rPr>
          <w:b/>
          <w:color w:val="FFFFFF" w:themeColor="background1"/>
          <w:highlight w:val="darkGreen"/>
        </w:rPr>
        <w:t>par Benoist Rousseau</w:t>
      </w:r>
      <w:r w:rsidR="00666EBB" w:rsidRPr="00E1731A">
        <w:rPr>
          <w:b/>
          <w:color w:val="FFFFFF" w:themeColor="background1"/>
          <w:highlight w:val="darkGreen"/>
        </w:rPr>
        <w:t> !</w:t>
      </w:r>
      <w:r w:rsidRPr="00E1731A">
        <w:rPr>
          <w:b/>
          <w:color w:val="FFFFFF" w:themeColor="background1"/>
          <w:highlight w:val="darkGreen"/>
        </w:rPr>
        <w:t> </w:t>
      </w:r>
    </w:p>
    <w:p w:rsidR="008521A2" w:rsidRDefault="002E3362" w:rsidP="009A1FEF">
      <w:pPr>
        <w:contextualSpacing/>
      </w:pPr>
      <w:r w:rsidRPr="002E3362">
        <w:t xml:space="preserve">En 21 </w:t>
      </w:r>
      <w:proofErr w:type="spellStart"/>
      <w:r w:rsidRPr="002E3362">
        <w:t>ticks</w:t>
      </w:r>
      <w:proofErr w:type="spellEnd"/>
      <w:r w:rsidRPr="002E3362">
        <w:t xml:space="preserve">, </w:t>
      </w:r>
      <w:r w:rsidR="00597D3B">
        <w:t xml:space="preserve">une résistance </w:t>
      </w:r>
      <w:r w:rsidRPr="002E3362">
        <w:t>apparaît clairement à 9910. Sur la plateforme Web I</w:t>
      </w:r>
      <w:r>
        <w:t>G</w:t>
      </w:r>
      <w:r w:rsidRPr="002E3362">
        <w:t xml:space="preserve">, en UT1, </w:t>
      </w:r>
      <w:r w:rsidR="00597D3B">
        <w:t>elle</w:t>
      </w:r>
      <w:r w:rsidRPr="002E3362">
        <w:t xml:space="preserve"> est plutôt à </w:t>
      </w:r>
      <w:r w:rsidR="002A3EA8">
        <w:t xml:space="preserve">9912.5 qui </w:t>
      </w:r>
      <w:proofErr w:type="gramStart"/>
      <w:r w:rsidR="002A3EA8">
        <w:t>est</w:t>
      </w:r>
      <w:proofErr w:type="gramEnd"/>
      <w:r w:rsidR="002A3EA8">
        <w:t xml:space="preserve"> </w:t>
      </w:r>
      <w:r w:rsidR="00810633">
        <w:t xml:space="preserve">un </w:t>
      </w:r>
      <w:r w:rsidR="002A3EA8">
        <w:t xml:space="preserve">niveau intermédiaire </w:t>
      </w:r>
      <w:r w:rsidR="00810633">
        <w:t xml:space="preserve">« 12.5 » </w:t>
      </w:r>
      <w:r w:rsidR="002A3EA8">
        <w:t>(un multiple des niveaux ronds)</w:t>
      </w:r>
      <w:r w:rsidR="00FD677E">
        <w:t xml:space="preserve">… raté </w:t>
      </w:r>
      <w:r w:rsidR="00F00C31">
        <w:t xml:space="preserve">gros </w:t>
      </w:r>
      <w:r w:rsidR="00FD677E">
        <w:t xml:space="preserve">Rebond </w:t>
      </w:r>
      <w:r w:rsidR="000F5D81">
        <w:t xml:space="preserve">sur </w:t>
      </w:r>
      <w:r w:rsidR="00FD677E">
        <w:t>R3 en écrivant…</w:t>
      </w:r>
      <w:r w:rsidRPr="002E3362">
        <w:t xml:space="preserve"> </w:t>
      </w:r>
    </w:p>
    <w:p w:rsidR="00E20A2A" w:rsidRDefault="00E20A2A" w:rsidP="009A1FEF">
      <w:pPr>
        <w:contextualSpacing/>
        <w:rPr>
          <w:b/>
        </w:rPr>
      </w:pPr>
    </w:p>
    <w:p w:rsidR="00287613" w:rsidRPr="00287613" w:rsidRDefault="00A02928" w:rsidP="00287613">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1" w:anchor="p431509" w:history="1">
        <w:proofErr w:type="spellStart"/>
        <w:r w:rsidR="00287613" w:rsidRPr="00287613">
          <w:rPr>
            <w:rFonts w:ascii="Times New Roman" w:eastAsia="Times New Roman" w:hAnsi="Times New Roman" w:cs="Times New Roman"/>
            <w:b/>
            <w:bCs/>
            <w:color w:val="0000FF"/>
            <w:sz w:val="27"/>
            <w:szCs w:val="27"/>
            <w:u w:val="single"/>
            <w:lang w:eastAsia="fr-FR"/>
          </w:rPr>
          <w:t>Re</w:t>
        </w:r>
        <w:proofErr w:type="spellEnd"/>
        <w:r w:rsidR="00287613" w:rsidRPr="00287613">
          <w:rPr>
            <w:rFonts w:ascii="Times New Roman" w:eastAsia="Times New Roman" w:hAnsi="Times New Roman" w:cs="Times New Roman"/>
            <w:b/>
            <w:bCs/>
            <w:color w:val="0000FF"/>
            <w:sz w:val="27"/>
            <w:szCs w:val="27"/>
            <w:u w:val="single"/>
            <w:lang w:eastAsia="fr-FR"/>
          </w:rPr>
          <w:t xml:space="preserve">: </w:t>
        </w:r>
        <w:proofErr w:type="spellStart"/>
        <w:r w:rsidR="00287613" w:rsidRPr="00287613">
          <w:rPr>
            <w:rFonts w:ascii="Times New Roman" w:eastAsia="Times New Roman" w:hAnsi="Times New Roman" w:cs="Times New Roman"/>
            <w:b/>
            <w:bCs/>
            <w:color w:val="0000FF"/>
            <w:sz w:val="27"/>
            <w:szCs w:val="27"/>
            <w:u w:val="single"/>
            <w:lang w:eastAsia="fr-FR"/>
          </w:rPr>
          <w:t>Scalping</w:t>
        </w:r>
        <w:proofErr w:type="spellEnd"/>
        <w:r w:rsidR="00287613" w:rsidRPr="00287613">
          <w:rPr>
            <w:rFonts w:ascii="Times New Roman" w:eastAsia="Times New Roman" w:hAnsi="Times New Roman" w:cs="Times New Roman"/>
            <w:b/>
            <w:bCs/>
            <w:color w:val="0000FF"/>
            <w:sz w:val="27"/>
            <w:szCs w:val="27"/>
            <w:u w:val="single"/>
            <w:lang w:eastAsia="fr-FR"/>
          </w:rPr>
          <w:t xml:space="preserve"> et </w:t>
        </w:r>
        <w:proofErr w:type="spellStart"/>
        <w:r w:rsidR="00287613" w:rsidRPr="00287613">
          <w:rPr>
            <w:rFonts w:ascii="Times New Roman" w:eastAsia="Times New Roman" w:hAnsi="Times New Roman" w:cs="Times New Roman"/>
            <w:b/>
            <w:bCs/>
            <w:color w:val="0000FF"/>
            <w:sz w:val="27"/>
            <w:szCs w:val="27"/>
            <w:u w:val="single"/>
            <w:lang w:eastAsia="fr-FR"/>
          </w:rPr>
          <w:t>DayTrading</w:t>
        </w:r>
        <w:proofErr w:type="spellEnd"/>
        <w:r w:rsidR="00287613" w:rsidRPr="00287613">
          <w:rPr>
            <w:rFonts w:ascii="Times New Roman" w:eastAsia="Times New Roman" w:hAnsi="Times New Roman" w:cs="Times New Roman"/>
            <w:b/>
            <w:bCs/>
            <w:color w:val="0000FF"/>
            <w:sz w:val="27"/>
            <w:szCs w:val="27"/>
            <w:u w:val="single"/>
            <w:lang w:eastAsia="fr-FR"/>
          </w:rPr>
          <w:t xml:space="preserve"> du lundi 20 juin 2016</w:t>
        </w:r>
      </w:hyperlink>
      <w:r w:rsidR="00287613" w:rsidRPr="00287613">
        <w:rPr>
          <w:rFonts w:ascii="Times New Roman" w:eastAsia="Times New Roman" w:hAnsi="Times New Roman" w:cs="Times New Roman"/>
          <w:b/>
          <w:bCs/>
          <w:sz w:val="27"/>
          <w:szCs w:val="27"/>
          <w:lang w:eastAsia="fr-FR"/>
        </w:rPr>
        <w:t xml:space="preserve"> </w:t>
      </w:r>
    </w:p>
    <w:p w:rsidR="00287613" w:rsidRPr="00287613" w:rsidRDefault="00287613" w:rsidP="00287613">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287613">
        <w:rPr>
          <w:rFonts w:ascii="Times New Roman" w:eastAsia="Times New Roman" w:hAnsi="Times New Roman" w:cs="Times New Roman"/>
          <w:sz w:val="24"/>
          <w:szCs w:val="24"/>
          <w:lang w:eastAsia="fr-FR"/>
        </w:rPr>
        <w:t>par</w:t>
      </w:r>
      <w:proofErr w:type="gramEnd"/>
      <w:r w:rsidRPr="00287613">
        <w:rPr>
          <w:rFonts w:ascii="Times New Roman" w:eastAsia="Times New Roman" w:hAnsi="Times New Roman" w:cs="Times New Roman"/>
          <w:sz w:val="24"/>
          <w:szCs w:val="24"/>
          <w:lang w:eastAsia="fr-FR"/>
        </w:rPr>
        <w:t xml:space="preserve"> </w:t>
      </w:r>
      <w:r w:rsidRPr="00287613">
        <w:rPr>
          <w:rFonts w:ascii="Times New Roman" w:eastAsia="Times New Roman" w:hAnsi="Times New Roman" w:cs="Times New Roman"/>
          <w:color w:val="FF9966"/>
          <w:sz w:val="24"/>
          <w:szCs w:val="24"/>
          <w:lang w:eastAsia="fr-FR"/>
        </w:rPr>
        <w:t>Benoist</w:t>
      </w:r>
      <w:r w:rsidRPr="00287613">
        <w:rPr>
          <w:rFonts w:ascii="Times New Roman" w:eastAsia="Times New Roman" w:hAnsi="Times New Roman" w:cs="Times New Roman"/>
          <w:sz w:val="24"/>
          <w:szCs w:val="24"/>
          <w:lang w:eastAsia="fr-FR"/>
        </w:rPr>
        <w:t xml:space="preserve"> » 20 Juin 2016 09:25 </w:t>
      </w:r>
    </w:p>
    <w:p w:rsidR="008521A2" w:rsidRPr="00E1731A" w:rsidRDefault="00287613" w:rsidP="00287613">
      <w:pPr>
        <w:contextualSpacing/>
        <w:rPr>
          <w:rFonts w:ascii="Times New Roman" w:eastAsia="Times New Roman" w:hAnsi="Times New Roman" w:cs="Times New Roman"/>
          <w:color w:val="FFFFFF" w:themeColor="background1"/>
          <w:sz w:val="24"/>
          <w:szCs w:val="24"/>
          <w:lang w:eastAsia="fr-FR"/>
        </w:rPr>
      </w:pPr>
      <w:proofErr w:type="spellStart"/>
      <w:proofErr w:type="gramStart"/>
      <w:r w:rsidRPr="00E1731A">
        <w:rPr>
          <w:rFonts w:ascii="Times New Roman" w:eastAsia="Times New Roman" w:hAnsi="Times New Roman" w:cs="Times New Roman"/>
          <w:color w:val="FFFFFF" w:themeColor="background1"/>
          <w:sz w:val="24"/>
          <w:szCs w:val="24"/>
          <w:highlight w:val="darkGreen"/>
          <w:lang w:eastAsia="fr-FR"/>
        </w:rPr>
        <w:t>trade</w:t>
      </w:r>
      <w:proofErr w:type="spellEnd"/>
      <w:proofErr w:type="gramEnd"/>
      <w:r w:rsidRPr="00E1731A">
        <w:rPr>
          <w:rFonts w:ascii="Times New Roman" w:eastAsia="Times New Roman" w:hAnsi="Times New Roman" w:cs="Times New Roman"/>
          <w:color w:val="FFFFFF" w:themeColor="background1"/>
          <w:sz w:val="24"/>
          <w:szCs w:val="24"/>
          <w:highlight w:val="darkGreen"/>
          <w:lang w:eastAsia="fr-FR"/>
        </w:rPr>
        <w:t xml:space="preserve"> 3 : premier </w:t>
      </w:r>
      <w:proofErr w:type="spellStart"/>
      <w:r w:rsidRPr="00E1731A">
        <w:rPr>
          <w:rFonts w:ascii="Times New Roman" w:eastAsia="Times New Roman" w:hAnsi="Times New Roman" w:cs="Times New Roman"/>
          <w:color w:val="FFFFFF" w:themeColor="background1"/>
          <w:sz w:val="24"/>
          <w:szCs w:val="24"/>
          <w:highlight w:val="darkGreen"/>
          <w:lang w:eastAsia="fr-FR"/>
        </w:rPr>
        <w:t>trade</w:t>
      </w:r>
      <w:proofErr w:type="spellEnd"/>
      <w:r w:rsidRPr="00E1731A">
        <w:rPr>
          <w:rFonts w:ascii="Times New Roman" w:eastAsia="Times New Roman" w:hAnsi="Times New Roman" w:cs="Times New Roman"/>
          <w:color w:val="FFFFFF" w:themeColor="background1"/>
          <w:sz w:val="24"/>
          <w:szCs w:val="24"/>
          <w:highlight w:val="darkGreen"/>
          <w:lang w:eastAsia="fr-FR"/>
        </w:rPr>
        <w:t xml:space="preserve"> un peu juste </w:t>
      </w:r>
      <w:hyperlink r:id="rId22" w:history="1">
        <w:r w:rsidRPr="00E1731A">
          <w:rPr>
            <w:rFonts w:ascii="Times New Roman" w:eastAsia="Times New Roman" w:hAnsi="Times New Roman" w:cs="Times New Roman"/>
            <w:color w:val="FFFFFF" w:themeColor="background1"/>
            <w:sz w:val="24"/>
            <w:szCs w:val="24"/>
            <w:highlight w:val="darkGreen"/>
            <w:u w:val="single"/>
            <w:lang w:eastAsia="fr-FR"/>
          </w:rPr>
          <w:t>put</w:t>
        </w:r>
      </w:hyperlink>
      <w:r w:rsidRPr="00E1731A">
        <w:rPr>
          <w:rFonts w:ascii="Times New Roman" w:eastAsia="Times New Roman" w:hAnsi="Times New Roman" w:cs="Times New Roman"/>
          <w:color w:val="FFFFFF" w:themeColor="background1"/>
          <w:sz w:val="24"/>
          <w:szCs w:val="24"/>
          <w:highlight w:val="darkGreen"/>
          <w:lang w:eastAsia="fr-FR"/>
        </w:rPr>
        <w:t xml:space="preserve"> 9911.8 9911 +0.8 (9910 support actuellement)</w:t>
      </w:r>
    </w:p>
    <w:p w:rsidR="00287613" w:rsidRDefault="00287613" w:rsidP="00287613">
      <w:pPr>
        <w:contextualSpacing/>
        <w:rPr>
          <w:rFonts w:ascii="Times New Roman" w:eastAsia="Times New Roman" w:hAnsi="Times New Roman" w:cs="Times New Roman"/>
          <w:sz w:val="24"/>
          <w:szCs w:val="24"/>
          <w:lang w:eastAsia="fr-FR"/>
        </w:rPr>
      </w:pPr>
    </w:p>
    <w:p w:rsidR="006D3A94" w:rsidRPr="006D3A94" w:rsidRDefault="00A02928" w:rsidP="006D3A9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3" w:anchor="p431511" w:history="1">
        <w:proofErr w:type="spellStart"/>
        <w:r w:rsidR="006D3A94" w:rsidRPr="006D3A94">
          <w:rPr>
            <w:rFonts w:ascii="Times New Roman" w:eastAsia="Times New Roman" w:hAnsi="Times New Roman" w:cs="Times New Roman"/>
            <w:b/>
            <w:bCs/>
            <w:color w:val="0000FF"/>
            <w:sz w:val="27"/>
            <w:szCs w:val="27"/>
            <w:u w:val="single"/>
            <w:lang w:eastAsia="fr-FR"/>
          </w:rPr>
          <w:t>Re</w:t>
        </w:r>
        <w:proofErr w:type="spellEnd"/>
        <w:r w:rsidR="006D3A94" w:rsidRPr="006D3A94">
          <w:rPr>
            <w:rFonts w:ascii="Times New Roman" w:eastAsia="Times New Roman" w:hAnsi="Times New Roman" w:cs="Times New Roman"/>
            <w:b/>
            <w:bCs/>
            <w:color w:val="0000FF"/>
            <w:sz w:val="27"/>
            <w:szCs w:val="27"/>
            <w:u w:val="single"/>
            <w:lang w:eastAsia="fr-FR"/>
          </w:rPr>
          <w:t xml:space="preserve">: </w:t>
        </w:r>
        <w:proofErr w:type="spellStart"/>
        <w:r w:rsidR="006D3A94" w:rsidRPr="006D3A94">
          <w:rPr>
            <w:rFonts w:ascii="Times New Roman" w:eastAsia="Times New Roman" w:hAnsi="Times New Roman" w:cs="Times New Roman"/>
            <w:b/>
            <w:bCs/>
            <w:color w:val="0000FF"/>
            <w:sz w:val="27"/>
            <w:szCs w:val="27"/>
            <w:u w:val="single"/>
            <w:lang w:eastAsia="fr-FR"/>
          </w:rPr>
          <w:t>Scalping</w:t>
        </w:r>
        <w:proofErr w:type="spellEnd"/>
        <w:r w:rsidR="006D3A94" w:rsidRPr="006D3A94">
          <w:rPr>
            <w:rFonts w:ascii="Times New Roman" w:eastAsia="Times New Roman" w:hAnsi="Times New Roman" w:cs="Times New Roman"/>
            <w:b/>
            <w:bCs/>
            <w:color w:val="0000FF"/>
            <w:sz w:val="27"/>
            <w:szCs w:val="27"/>
            <w:u w:val="single"/>
            <w:lang w:eastAsia="fr-FR"/>
          </w:rPr>
          <w:t xml:space="preserve"> et </w:t>
        </w:r>
        <w:proofErr w:type="spellStart"/>
        <w:r w:rsidR="006D3A94" w:rsidRPr="006D3A94">
          <w:rPr>
            <w:rFonts w:ascii="Times New Roman" w:eastAsia="Times New Roman" w:hAnsi="Times New Roman" w:cs="Times New Roman"/>
            <w:b/>
            <w:bCs/>
            <w:color w:val="0000FF"/>
            <w:sz w:val="27"/>
            <w:szCs w:val="27"/>
            <w:u w:val="single"/>
            <w:lang w:eastAsia="fr-FR"/>
          </w:rPr>
          <w:t>DayTrading</w:t>
        </w:r>
        <w:proofErr w:type="spellEnd"/>
        <w:r w:rsidR="006D3A94" w:rsidRPr="006D3A94">
          <w:rPr>
            <w:rFonts w:ascii="Times New Roman" w:eastAsia="Times New Roman" w:hAnsi="Times New Roman" w:cs="Times New Roman"/>
            <w:b/>
            <w:bCs/>
            <w:color w:val="0000FF"/>
            <w:sz w:val="27"/>
            <w:szCs w:val="27"/>
            <w:u w:val="single"/>
            <w:lang w:eastAsia="fr-FR"/>
          </w:rPr>
          <w:t xml:space="preserve"> du lundi 20 juin 2016</w:t>
        </w:r>
      </w:hyperlink>
      <w:r w:rsidR="006D3A94" w:rsidRPr="006D3A94">
        <w:rPr>
          <w:rFonts w:ascii="Times New Roman" w:eastAsia="Times New Roman" w:hAnsi="Times New Roman" w:cs="Times New Roman"/>
          <w:b/>
          <w:bCs/>
          <w:sz w:val="27"/>
          <w:szCs w:val="27"/>
          <w:lang w:eastAsia="fr-FR"/>
        </w:rPr>
        <w:t xml:space="preserve"> </w:t>
      </w:r>
    </w:p>
    <w:p w:rsidR="006D3A94" w:rsidRPr="006D3A94" w:rsidRDefault="006D3A94" w:rsidP="006D3A94">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6D3A94">
        <w:rPr>
          <w:rFonts w:ascii="Times New Roman" w:eastAsia="Times New Roman" w:hAnsi="Times New Roman" w:cs="Times New Roman"/>
          <w:sz w:val="24"/>
          <w:szCs w:val="24"/>
          <w:lang w:eastAsia="fr-FR"/>
        </w:rPr>
        <w:t>par</w:t>
      </w:r>
      <w:proofErr w:type="gramEnd"/>
      <w:r w:rsidRPr="006D3A94">
        <w:rPr>
          <w:rFonts w:ascii="Times New Roman" w:eastAsia="Times New Roman" w:hAnsi="Times New Roman" w:cs="Times New Roman"/>
          <w:sz w:val="24"/>
          <w:szCs w:val="24"/>
          <w:lang w:eastAsia="fr-FR"/>
        </w:rPr>
        <w:t xml:space="preserve"> </w:t>
      </w:r>
      <w:r w:rsidRPr="006D3A94">
        <w:rPr>
          <w:rFonts w:ascii="Times New Roman" w:eastAsia="Times New Roman" w:hAnsi="Times New Roman" w:cs="Times New Roman"/>
          <w:color w:val="6699FF"/>
          <w:sz w:val="24"/>
          <w:szCs w:val="24"/>
          <w:lang w:eastAsia="fr-FR"/>
        </w:rPr>
        <w:t>MORGOTE</w:t>
      </w:r>
      <w:r w:rsidRPr="006D3A94">
        <w:rPr>
          <w:rFonts w:ascii="Times New Roman" w:eastAsia="Times New Roman" w:hAnsi="Times New Roman" w:cs="Times New Roman"/>
          <w:sz w:val="24"/>
          <w:szCs w:val="24"/>
          <w:lang w:eastAsia="fr-FR"/>
        </w:rPr>
        <w:t xml:space="preserve"> » 20 Juin 2016 09:27 </w:t>
      </w:r>
    </w:p>
    <w:p w:rsidR="006D3A94" w:rsidRPr="006D3A94" w:rsidRDefault="006D3A94" w:rsidP="006D3A94">
      <w:pPr>
        <w:spacing w:after="0" w:line="240" w:lineRule="auto"/>
        <w:rPr>
          <w:rFonts w:ascii="Times New Roman" w:eastAsia="Times New Roman" w:hAnsi="Times New Roman" w:cs="Times New Roman"/>
          <w:sz w:val="24"/>
          <w:szCs w:val="24"/>
          <w:lang w:eastAsia="fr-FR"/>
        </w:rPr>
      </w:pPr>
      <w:proofErr w:type="spellStart"/>
      <w:proofErr w:type="gramStart"/>
      <w:r w:rsidRPr="006D3A94">
        <w:rPr>
          <w:rFonts w:ascii="Times New Roman" w:eastAsia="Times New Roman" w:hAnsi="Times New Roman" w:cs="Times New Roman"/>
          <w:sz w:val="24"/>
          <w:szCs w:val="24"/>
          <w:lang w:eastAsia="fr-FR"/>
        </w:rPr>
        <w:t>plop</w:t>
      </w:r>
      <w:proofErr w:type="spellEnd"/>
      <w:proofErr w:type="gramEnd"/>
      <w:r w:rsidRPr="006D3A94">
        <w:rPr>
          <w:rFonts w:ascii="Times New Roman" w:eastAsia="Times New Roman" w:hAnsi="Times New Roman" w:cs="Times New Roman"/>
          <w:sz w:val="24"/>
          <w:szCs w:val="24"/>
          <w:lang w:eastAsia="fr-FR"/>
        </w:rPr>
        <w:t xml:space="preserve"> merci l'ours pour l'open jolie image ^^</w:t>
      </w:r>
      <w:r w:rsidRPr="006D3A94">
        <w:rPr>
          <w:rFonts w:ascii="Times New Roman" w:eastAsia="Times New Roman" w:hAnsi="Times New Roman" w:cs="Times New Roman"/>
          <w:sz w:val="24"/>
          <w:szCs w:val="24"/>
          <w:lang w:eastAsia="fr-FR"/>
        </w:rPr>
        <w:br/>
      </w:r>
      <w:r w:rsidRPr="006D3A94">
        <w:rPr>
          <w:rFonts w:ascii="Times New Roman" w:eastAsia="Times New Roman" w:hAnsi="Times New Roman" w:cs="Times New Roman"/>
          <w:sz w:val="24"/>
          <w:szCs w:val="24"/>
          <w:lang w:eastAsia="fr-FR"/>
        </w:rPr>
        <w:br/>
        <w:t>on a un super signale ce matin "pourvu que ça dure"</w:t>
      </w:r>
    </w:p>
    <w:p w:rsidR="006D3A94" w:rsidRPr="006D3A94" w:rsidRDefault="006D3A94" w:rsidP="006D3A94">
      <w:pPr>
        <w:spacing w:after="0" w:line="240" w:lineRule="auto"/>
        <w:rPr>
          <w:rFonts w:ascii="Times New Roman" w:eastAsia="Times New Roman" w:hAnsi="Times New Roman" w:cs="Times New Roman"/>
          <w:sz w:val="24"/>
          <w:szCs w:val="24"/>
          <w:lang w:eastAsia="fr-FR"/>
        </w:rPr>
      </w:pPr>
      <w:r w:rsidRPr="006D3A94">
        <w:rPr>
          <w:rFonts w:ascii="Times New Roman" w:eastAsia="Times New Roman" w:hAnsi="Times New Roman" w:cs="Times New Roman"/>
          <w:noProof/>
          <w:color w:val="0000FF"/>
          <w:sz w:val="24"/>
          <w:szCs w:val="24"/>
          <w:lang w:eastAsia="fr-FR"/>
        </w:rPr>
        <w:lastRenderedPageBreak/>
        <w:drawing>
          <wp:inline distT="0" distB="0" distL="0" distR="0" wp14:anchorId="39D95DF4" wp14:editId="17BC3628">
            <wp:extent cx="6644640" cy="3063240"/>
            <wp:effectExtent l="0" t="0" r="3810" b="3810"/>
            <wp:docPr id="7" name="Image 7" descr="signale haussier.jpg">
              <a:hlinkClick xmlns:a="http://schemas.openxmlformats.org/drawingml/2006/main" r:id="rId24" tooltip="&quot;signale haussier.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ale haussier.jpg">
                      <a:hlinkClick r:id="rId24" tooltip="&quot;signale haussier.jpg&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4640" cy="3063240"/>
                    </a:xfrm>
                    <a:prstGeom prst="rect">
                      <a:avLst/>
                    </a:prstGeom>
                    <a:noFill/>
                    <a:ln>
                      <a:noFill/>
                    </a:ln>
                  </pic:spPr>
                </pic:pic>
              </a:graphicData>
            </a:graphic>
          </wp:inline>
        </w:drawing>
      </w:r>
    </w:p>
    <w:p w:rsidR="00287613" w:rsidRDefault="00287613" w:rsidP="00287613">
      <w:pPr>
        <w:contextualSpacing/>
        <w:rPr>
          <w:b/>
        </w:rPr>
      </w:pPr>
    </w:p>
    <w:p w:rsidR="00D939CD" w:rsidRPr="00D939CD" w:rsidRDefault="00A02928" w:rsidP="00D939CD">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6" w:anchor="p431513" w:history="1">
        <w:proofErr w:type="spellStart"/>
        <w:r w:rsidR="00D939CD" w:rsidRPr="00D939CD">
          <w:rPr>
            <w:rFonts w:ascii="Times New Roman" w:eastAsia="Times New Roman" w:hAnsi="Times New Roman" w:cs="Times New Roman"/>
            <w:b/>
            <w:bCs/>
            <w:color w:val="0000FF"/>
            <w:sz w:val="27"/>
            <w:szCs w:val="27"/>
            <w:u w:val="single"/>
            <w:lang w:eastAsia="fr-FR"/>
          </w:rPr>
          <w:t>Re</w:t>
        </w:r>
        <w:proofErr w:type="spellEnd"/>
        <w:r w:rsidR="00D939CD" w:rsidRPr="00D939CD">
          <w:rPr>
            <w:rFonts w:ascii="Times New Roman" w:eastAsia="Times New Roman" w:hAnsi="Times New Roman" w:cs="Times New Roman"/>
            <w:b/>
            <w:bCs/>
            <w:color w:val="0000FF"/>
            <w:sz w:val="27"/>
            <w:szCs w:val="27"/>
            <w:u w:val="single"/>
            <w:lang w:eastAsia="fr-FR"/>
          </w:rPr>
          <w:t xml:space="preserve">: </w:t>
        </w:r>
        <w:proofErr w:type="spellStart"/>
        <w:r w:rsidR="00D939CD" w:rsidRPr="00D939CD">
          <w:rPr>
            <w:rFonts w:ascii="Times New Roman" w:eastAsia="Times New Roman" w:hAnsi="Times New Roman" w:cs="Times New Roman"/>
            <w:b/>
            <w:bCs/>
            <w:color w:val="0000FF"/>
            <w:sz w:val="27"/>
            <w:szCs w:val="27"/>
            <w:u w:val="single"/>
            <w:lang w:eastAsia="fr-FR"/>
          </w:rPr>
          <w:t>Scalping</w:t>
        </w:r>
        <w:proofErr w:type="spellEnd"/>
        <w:r w:rsidR="00D939CD" w:rsidRPr="00D939CD">
          <w:rPr>
            <w:rFonts w:ascii="Times New Roman" w:eastAsia="Times New Roman" w:hAnsi="Times New Roman" w:cs="Times New Roman"/>
            <w:b/>
            <w:bCs/>
            <w:color w:val="0000FF"/>
            <w:sz w:val="27"/>
            <w:szCs w:val="27"/>
            <w:u w:val="single"/>
            <w:lang w:eastAsia="fr-FR"/>
          </w:rPr>
          <w:t xml:space="preserve"> et </w:t>
        </w:r>
        <w:proofErr w:type="spellStart"/>
        <w:r w:rsidR="00D939CD" w:rsidRPr="00D939CD">
          <w:rPr>
            <w:rFonts w:ascii="Times New Roman" w:eastAsia="Times New Roman" w:hAnsi="Times New Roman" w:cs="Times New Roman"/>
            <w:b/>
            <w:bCs/>
            <w:color w:val="0000FF"/>
            <w:sz w:val="27"/>
            <w:szCs w:val="27"/>
            <w:u w:val="single"/>
            <w:lang w:eastAsia="fr-FR"/>
          </w:rPr>
          <w:t>DayTrading</w:t>
        </w:r>
        <w:proofErr w:type="spellEnd"/>
        <w:r w:rsidR="00D939CD" w:rsidRPr="00D939CD">
          <w:rPr>
            <w:rFonts w:ascii="Times New Roman" w:eastAsia="Times New Roman" w:hAnsi="Times New Roman" w:cs="Times New Roman"/>
            <w:b/>
            <w:bCs/>
            <w:color w:val="0000FF"/>
            <w:sz w:val="27"/>
            <w:szCs w:val="27"/>
            <w:u w:val="single"/>
            <w:lang w:eastAsia="fr-FR"/>
          </w:rPr>
          <w:t xml:space="preserve"> du lundi 20 juin 2016</w:t>
        </w:r>
      </w:hyperlink>
      <w:r w:rsidR="00D939CD" w:rsidRPr="00D939CD">
        <w:rPr>
          <w:rFonts w:ascii="Times New Roman" w:eastAsia="Times New Roman" w:hAnsi="Times New Roman" w:cs="Times New Roman"/>
          <w:b/>
          <w:bCs/>
          <w:sz w:val="27"/>
          <w:szCs w:val="27"/>
          <w:lang w:eastAsia="fr-FR"/>
        </w:rPr>
        <w:t xml:space="preserve"> </w:t>
      </w:r>
    </w:p>
    <w:p w:rsidR="00D939CD" w:rsidRPr="00D939CD" w:rsidRDefault="00D939CD" w:rsidP="00D939CD">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D939CD">
        <w:rPr>
          <w:rFonts w:ascii="Times New Roman" w:eastAsia="Times New Roman" w:hAnsi="Times New Roman" w:cs="Times New Roman"/>
          <w:sz w:val="24"/>
          <w:szCs w:val="24"/>
          <w:lang w:eastAsia="fr-FR"/>
        </w:rPr>
        <w:t>par</w:t>
      </w:r>
      <w:proofErr w:type="gramEnd"/>
      <w:r w:rsidRPr="00D939CD">
        <w:rPr>
          <w:rFonts w:ascii="Times New Roman" w:eastAsia="Times New Roman" w:hAnsi="Times New Roman" w:cs="Times New Roman"/>
          <w:sz w:val="24"/>
          <w:szCs w:val="24"/>
          <w:lang w:eastAsia="fr-FR"/>
        </w:rPr>
        <w:t xml:space="preserve"> </w:t>
      </w:r>
      <w:r w:rsidRPr="00D939CD">
        <w:rPr>
          <w:rFonts w:ascii="Times New Roman" w:eastAsia="Times New Roman" w:hAnsi="Times New Roman" w:cs="Times New Roman"/>
          <w:color w:val="6699FF"/>
          <w:sz w:val="24"/>
          <w:szCs w:val="24"/>
          <w:lang w:eastAsia="fr-FR"/>
        </w:rPr>
        <w:t>Sylvain P.</w:t>
      </w:r>
      <w:r w:rsidRPr="00D939CD">
        <w:rPr>
          <w:rFonts w:ascii="Times New Roman" w:eastAsia="Times New Roman" w:hAnsi="Times New Roman" w:cs="Times New Roman"/>
          <w:sz w:val="24"/>
          <w:szCs w:val="24"/>
          <w:lang w:eastAsia="fr-FR"/>
        </w:rPr>
        <w:t xml:space="preserve"> » 20 Juin 2016 09:27 </w:t>
      </w:r>
    </w:p>
    <w:p w:rsidR="004F432F" w:rsidRDefault="00D939CD" w:rsidP="00D939CD">
      <w:pPr>
        <w:contextualSpacing/>
        <w:rPr>
          <w:rFonts w:ascii="Times New Roman" w:eastAsia="Times New Roman" w:hAnsi="Times New Roman" w:cs="Times New Roman"/>
          <w:sz w:val="24"/>
          <w:szCs w:val="24"/>
          <w:lang w:eastAsia="fr-FR"/>
        </w:rPr>
      </w:pPr>
      <w:r w:rsidRPr="00D939CD">
        <w:rPr>
          <w:rFonts w:ascii="Times New Roman" w:eastAsia="Times New Roman" w:hAnsi="Times New Roman" w:cs="Times New Roman"/>
          <w:sz w:val="24"/>
          <w:szCs w:val="24"/>
          <w:lang w:eastAsia="fr-FR"/>
        </w:rPr>
        <w:t>Salut tout le monde!</w:t>
      </w:r>
      <w:r w:rsidRPr="00D939CD">
        <w:rPr>
          <w:rFonts w:ascii="Times New Roman" w:eastAsia="Times New Roman" w:hAnsi="Times New Roman" w:cs="Times New Roman"/>
          <w:sz w:val="24"/>
          <w:szCs w:val="24"/>
          <w:lang w:eastAsia="fr-FR"/>
        </w:rPr>
        <w:br/>
        <w:t xml:space="preserve">Merci pour l'open </w:t>
      </w:r>
      <w:proofErr w:type="spellStart"/>
      <w:r w:rsidRPr="00D939CD">
        <w:rPr>
          <w:rFonts w:ascii="Times New Roman" w:eastAsia="Times New Roman" w:hAnsi="Times New Roman" w:cs="Times New Roman"/>
          <w:sz w:val="24"/>
          <w:szCs w:val="24"/>
          <w:lang w:eastAsia="fr-FR"/>
        </w:rPr>
        <w:t>Sobear</w:t>
      </w:r>
      <w:proofErr w:type="spellEnd"/>
      <w:r w:rsidRPr="00D939CD">
        <w:rPr>
          <w:rFonts w:ascii="Times New Roman" w:eastAsia="Times New Roman" w:hAnsi="Times New Roman" w:cs="Times New Roman"/>
          <w:sz w:val="24"/>
          <w:szCs w:val="24"/>
          <w:lang w:eastAsia="fr-FR"/>
        </w:rPr>
        <w:t>.</w:t>
      </w:r>
      <w:r w:rsidRPr="00D939CD">
        <w:rPr>
          <w:rFonts w:ascii="Times New Roman" w:eastAsia="Times New Roman" w:hAnsi="Times New Roman" w:cs="Times New Roman"/>
          <w:sz w:val="24"/>
          <w:szCs w:val="24"/>
          <w:lang w:eastAsia="fr-FR"/>
        </w:rPr>
        <w:br/>
      </w:r>
      <w:r w:rsidRPr="00D939CD">
        <w:rPr>
          <w:rFonts w:ascii="Times New Roman" w:eastAsia="Times New Roman" w:hAnsi="Times New Roman" w:cs="Times New Roman"/>
          <w:sz w:val="24"/>
          <w:szCs w:val="24"/>
          <w:lang w:eastAsia="fr-FR"/>
        </w:rPr>
        <w:br/>
        <w:t>+3 points sur le rebond des 9900, je vais stopper là pour aujourd'hui.</w:t>
      </w:r>
      <w:r w:rsidRPr="00D939CD">
        <w:rPr>
          <w:rFonts w:ascii="Times New Roman" w:eastAsia="Times New Roman" w:hAnsi="Times New Roman" w:cs="Times New Roman"/>
          <w:sz w:val="24"/>
          <w:szCs w:val="24"/>
          <w:lang w:eastAsia="fr-FR"/>
        </w:rPr>
        <w:br/>
        <w:t>Bonne journée</w:t>
      </w:r>
    </w:p>
    <w:p w:rsidR="00D939CD" w:rsidRDefault="00D939CD" w:rsidP="00D939CD">
      <w:pPr>
        <w:contextualSpacing/>
        <w:rPr>
          <w:rFonts w:ascii="Times New Roman" w:eastAsia="Times New Roman" w:hAnsi="Times New Roman" w:cs="Times New Roman"/>
          <w:sz w:val="24"/>
          <w:szCs w:val="24"/>
          <w:lang w:eastAsia="fr-FR"/>
        </w:rPr>
      </w:pPr>
    </w:p>
    <w:p w:rsidR="003A477F" w:rsidRPr="003A477F" w:rsidRDefault="00A02928" w:rsidP="003A477F">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7" w:anchor="p431514" w:history="1">
        <w:proofErr w:type="spellStart"/>
        <w:r w:rsidR="003A477F" w:rsidRPr="003A477F">
          <w:rPr>
            <w:rFonts w:ascii="Times New Roman" w:eastAsia="Times New Roman" w:hAnsi="Times New Roman" w:cs="Times New Roman"/>
            <w:b/>
            <w:bCs/>
            <w:color w:val="0000FF"/>
            <w:sz w:val="27"/>
            <w:szCs w:val="27"/>
            <w:u w:val="single"/>
            <w:lang w:eastAsia="fr-FR"/>
          </w:rPr>
          <w:t>Re</w:t>
        </w:r>
        <w:proofErr w:type="spellEnd"/>
        <w:r w:rsidR="003A477F" w:rsidRPr="003A477F">
          <w:rPr>
            <w:rFonts w:ascii="Times New Roman" w:eastAsia="Times New Roman" w:hAnsi="Times New Roman" w:cs="Times New Roman"/>
            <w:b/>
            <w:bCs/>
            <w:color w:val="0000FF"/>
            <w:sz w:val="27"/>
            <w:szCs w:val="27"/>
            <w:u w:val="single"/>
            <w:lang w:eastAsia="fr-FR"/>
          </w:rPr>
          <w:t xml:space="preserve">: </w:t>
        </w:r>
        <w:proofErr w:type="spellStart"/>
        <w:r w:rsidR="003A477F" w:rsidRPr="003A477F">
          <w:rPr>
            <w:rFonts w:ascii="Times New Roman" w:eastAsia="Times New Roman" w:hAnsi="Times New Roman" w:cs="Times New Roman"/>
            <w:b/>
            <w:bCs/>
            <w:color w:val="0000FF"/>
            <w:sz w:val="27"/>
            <w:szCs w:val="27"/>
            <w:u w:val="single"/>
            <w:lang w:eastAsia="fr-FR"/>
          </w:rPr>
          <w:t>Scalping</w:t>
        </w:r>
        <w:proofErr w:type="spellEnd"/>
        <w:r w:rsidR="003A477F" w:rsidRPr="003A477F">
          <w:rPr>
            <w:rFonts w:ascii="Times New Roman" w:eastAsia="Times New Roman" w:hAnsi="Times New Roman" w:cs="Times New Roman"/>
            <w:b/>
            <w:bCs/>
            <w:color w:val="0000FF"/>
            <w:sz w:val="27"/>
            <w:szCs w:val="27"/>
            <w:u w:val="single"/>
            <w:lang w:eastAsia="fr-FR"/>
          </w:rPr>
          <w:t xml:space="preserve"> et </w:t>
        </w:r>
        <w:proofErr w:type="spellStart"/>
        <w:r w:rsidR="003A477F" w:rsidRPr="003A477F">
          <w:rPr>
            <w:rFonts w:ascii="Times New Roman" w:eastAsia="Times New Roman" w:hAnsi="Times New Roman" w:cs="Times New Roman"/>
            <w:b/>
            <w:bCs/>
            <w:color w:val="0000FF"/>
            <w:sz w:val="27"/>
            <w:szCs w:val="27"/>
            <w:u w:val="single"/>
            <w:lang w:eastAsia="fr-FR"/>
          </w:rPr>
          <w:t>DayTrading</w:t>
        </w:r>
        <w:proofErr w:type="spellEnd"/>
        <w:r w:rsidR="003A477F" w:rsidRPr="003A477F">
          <w:rPr>
            <w:rFonts w:ascii="Times New Roman" w:eastAsia="Times New Roman" w:hAnsi="Times New Roman" w:cs="Times New Roman"/>
            <w:b/>
            <w:bCs/>
            <w:color w:val="0000FF"/>
            <w:sz w:val="27"/>
            <w:szCs w:val="27"/>
            <w:u w:val="single"/>
            <w:lang w:eastAsia="fr-FR"/>
          </w:rPr>
          <w:t xml:space="preserve"> du lundi 20 juin 2016</w:t>
        </w:r>
      </w:hyperlink>
      <w:r w:rsidR="003A477F" w:rsidRPr="003A477F">
        <w:rPr>
          <w:rFonts w:ascii="Times New Roman" w:eastAsia="Times New Roman" w:hAnsi="Times New Roman" w:cs="Times New Roman"/>
          <w:b/>
          <w:bCs/>
          <w:sz w:val="27"/>
          <w:szCs w:val="27"/>
          <w:lang w:eastAsia="fr-FR"/>
        </w:rPr>
        <w:t xml:space="preserve"> </w:t>
      </w:r>
    </w:p>
    <w:p w:rsidR="003A477F" w:rsidRPr="003A477F" w:rsidRDefault="003A477F" w:rsidP="003A477F">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3A477F">
        <w:rPr>
          <w:rFonts w:ascii="Times New Roman" w:eastAsia="Times New Roman" w:hAnsi="Times New Roman" w:cs="Times New Roman"/>
          <w:sz w:val="24"/>
          <w:szCs w:val="24"/>
          <w:lang w:eastAsia="fr-FR"/>
        </w:rPr>
        <w:t>par</w:t>
      </w:r>
      <w:proofErr w:type="gramEnd"/>
      <w:r w:rsidRPr="003A477F">
        <w:rPr>
          <w:rFonts w:ascii="Times New Roman" w:eastAsia="Times New Roman" w:hAnsi="Times New Roman" w:cs="Times New Roman"/>
          <w:sz w:val="24"/>
          <w:szCs w:val="24"/>
          <w:lang w:eastAsia="fr-FR"/>
        </w:rPr>
        <w:t xml:space="preserve"> </w:t>
      </w:r>
      <w:proofErr w:type="spellStart"/>
      <w:r w:rsidRPr="003A477F">
        <w:rPr>
          <w:rFonts w:ascii="Times New Roman" w:eastAsia="Times New Roman" w:hAnsi="Times New Roman" w:cs="Times New Roman"/>
          <w:color w:val="6699FF"/>
          <w:sz w:val="24"/>
          <w:szCs w:val="24"/>
          <w:lang w:eastAsia="fr-FR"/>
        </w:rPr>
        <w:t>farwest</w:t>
      </w:r>
      <w:proofErr w:type="spellEnd"/>
      <w:r w:rsidRPr="003A477F">
        <w:rPr>
          <w:rFonts w:ascii="Times New Roman" w:eastAsia="Times New Roman" w:hAnsi="Times New Roman" w:cs="Times New Roman"/>
          <w:sz w:val="24"/>
          <w:szCs w:val="24"/>
          <w:lang w:eastAsia="fr-FR"/>
        </w:rPr>
        <w:t xml:space="preserve"> » 20 Juin 2016 09:27 </w:t>
      </w:r>
    </w:p>
    <w:p w:rsidR="00D939CD" w:rsidRDefault="003A477F" w:rsidP="003A477F">
      <w:pPr>
        <w:contextualSpacing/>
        <w:rPr>
          <w:rFonts w:ascii="Times New Roman" w:eastAsia="Times New Roman" w:hAnsi="Times New Roman" w:cs="Times New Roman"/>
          <w:sz w:val="24"/>
          <w:szCs w:val="24"/>
          <w:lang w:eastAsia="fr-FR"/>
        </w:rPr>
      </w:pPr>
      <w:proofErr w:type="gramStart"/>
      <w:r w:rsidRPr="003A477F">
        <w:rPr>
          <w:rFonts w:ascii="Times New Roman" w:eastAsia="Times New Roman" w:hAnsi="Times New Roman" w:cs="Times New Roman"/>
          <w:sz w:val="24"/>
          <w:szCs w:val="24"/>
          <w:lang w:eastAsia="fr-FR"/>
        </w:rPr>
        <w:t>on</w:t>
      </w:r>
      <w:proofErr w:type="gramEnd"/>
      <w:r w:rsidRPr="003A477F">
        <w:rPr>
          <w:rFonts w:ascii="Times New Roman" w:eastAsia="Times New Roman" w:hAnsi="Times New Roman" w:cs="Times New Roman"/>
          <w:sz w:val="24"/>
          <w:szCs w:val="24"/>
          <w:lang w:eastAsia="fr-FR"/>
        </w:rPr>
        <w:t xml:space="preserve"> voit très bien le BO en 21 </w:t>
      </w:r>
      <w:proofErr w:type="spellStart"/>
      <w:r w:rsidRPr="003A477F">
        <w:rPr>
          <w:rFonts w:ascii="Times New Roman" w:eastAsia="Times New Roman" w:hAnsi="Times New Roman" w:cs="Times New Roman"/>
          <w:sz w:val="24"/>
          <w:szCs w:val="24"/>
          <w:lang w:eastAsia="fr-FR"/>
        </w:rPr>
        <w:t>ticks</w:t>
      </w:r>
      <w:proofErr w:type="spellEnd"/>
      <w:r w:rsidRPr="003A477F">
        <w:rPr>
          <w:rFonts w:ascii="Times New Roman" w:eastAsia="Times New Roman" w:hAnsi="Times New Roman" w:cs="Times New Roman"/>
          <w:sz w:val="24"/>
          <w:szCs w:val="24"/>
          <w:lang w:eastAsia="fr-FR"/>
        </w:rPr>
        <w:t xml:space="preserve">, je comprends mieux pourquoi tu l'utilises </w:t>
      </w:r>
      <w:proofErr w:type="spellStart"/>
      <w:r w:rsidRPr="003A477F">
        <w:rPr>
          <w:rFonts w:ascii="Times New Roman" w:eastAsia="Times New Roman" w:hAnsi="Times New Roman" w:cs="Times New Roman"/>
          <w:sz w:val="24"/>
          <w:szCs w:val="24"/>
          <w:lang w:eastAsia="fr-FR"/>
        </w:rPr>
        <w:t>benoist</w:t>
      </w:r>
      <w:proofErr w:type="spellEnd"/>
    </w:p>
    <w:p w:rsidR="003A477F" w:rsidRDefault="003A477F" w:rsidP="003A477F">
      <w:pPr>
        <w:contextualSpacing/>
        <w:rPr>
          <w:rFonts w:ascii="Times New Roman" w:eastAsia="Times New Roman" w:hAnsi="Times New Roman" w:cs="Times New Roman"/>
          <w:sz w:val="24"/>
          <w:szCs w:val="24"/>
          <w:lang w:eastAsia="fr-FR"/>
        </w:rPr>
      </w:pPr>
    </w:p>
    <w:p w:rsidR="00D4424D" w:rsidRDefault="003A477F" w:rsidP="003A477F">
      <w:pPr>
        <w:contextualSpacing/>
        <w:rPr>
          <w:rFonts w:ascii="Times New Roman" w:eastAsia="Times New Roman" w:hAnsi="Times New Roman" w:cs="Times New Roman"/>
          <w:sz w:val="24"/>
          <w:szCs w:val="24"/>
          <w:lang w:eastAsia="fr-FR"/>
        </w:rPr>
      </w:pPr>
      <w:r w:rsidRPr="00B83DFF">
        <w:rPr>
          <w:rFonts w:ascii="Times New Roman" w:eastAsia="Times New Roman" w:hAnsi="Times New Roman" w:cs="Times New Roman"/>
          <w:b/>
          <w:sz w:val="24"/>
          <w:szCs w:val="24"/>
          <w:highlight w:val="lightGray"/>
          <w:lang w:eastAsia="fr-FR"/>
        </w:rPr>
        <w:t>Comment </w:t>
      </w:r>
      <w:r w:rsidRPr="00237EB1">
        <w:rPr>
          <w:rFonts w:ascii="Times New Roman" w:eastAsia="Times New Roman" w:hAnsi="Times New Roman" w:cs="Times New Roman"/>
          <w:b/>
          <w:sz w:val="24"/>
          <w:szCs w:val="24"/>
          <w:highlight w:val="lightGray"/>
          <w:lang w:eastAsia="fr-FR"/>
        </w:rPr>
        <w:t>:</w:t>
      </w:r>
      <w:r w:rsidRPr="00237EB1">
        <w:rPr>
          <w:rFonts w:ascii="Times New Roman" w:eastAsia="Times New Roman" w:hAnsi="Times New Roman" w:cs="Times New Roman"/>
          <w:sz w:val="24"/>
          <w:szCs w:val="24"/>
          <w:highlight w:val="lightGray"/>
          <w:lang w:eastAsia="fr-FR"/>
        </w:rPr>
        <w:t xml:space="preserve"> oui</w:t>
      </w:r>
      <w:r w:rsidR="00B83DFF" w:rsidRPr="00237EB1">
        <w:rPr>
          <w:rFonts w:ascii="Times New Roman" w:eastAsia="Times New Roman" w:hAnsi="Times New Roman" w:cs="Times New Roman"/>
          <w:sz w:val="24"/>
          <w:szCs w:val="24"/>
          <w:highlight w:val="lightGray"/>
          <w:lang w:eastAsia="fr-FR"/>
        </w:rPr>
        <w:t>…</w:t>
      </w:r>
      <w:r w:rsidR="00237EB1" w:rsidRPr="00237EB1">
        <w:rPr>
          <w:rFonts w:ascii="Times New Roman" w:eastAsia="Times New Roman" w:hAnsi="Times New Roman" w:cs="Times New Roman"/>
          <w:sz w:val="24"/>
          <w:szCs w:val="24"/>
          <w:highlight w:val="lightGray"/>
          <w:lang w:eastAsia="fr-FR"/>
        </w:rPr>
        <w:t xml:space="preserve">est-ce qu’en UT1 </w:t>
      </w:r>
      <w:r w:rsidR="00237EB1">
        <w:rPr>
          <w:rFonts w:ascii="Times New Roman" w:eastAsia="Times New Roman" w:hAnsi="Times New Roman" w:cs="Times New Roman"/>
          <w:sz w:val="24"/>
          <w:szCs w:val="24"/>
          <w:highlight w:val="lightGray"/>
          <w:lang w:eastAsia="fr-FR"/>
        </w:rPr>
        <w:t>sur la plateforme Web IG cela</w:t>
      </w:r>
      <w:r w:rsidR="00237EB1" w:rsidRPr="00237EB1">
        <w:rPr>
          <w:rFonts w:ascii="Times New Roman" w:eastAsia="Times New Roman" w:hAnsi="Times New Roman" w:cs="Times New Roman"/>
          <w:sz w:val="24"/>
          <w:szCs w:val="24"/>
          <w:highlight w:val="lightGray"/>
          <w:lang w:eastAsia="fr-FR"/>
        </w:rPr>
        <w:t xml:space="preserve"> pourra le faire ? A voir !</w:t>
      </w:r>
    </w:p>
    <w:p w:rsidR="00D4424D" w:rsidRDefault="00D4424D" w:rsidP="003A477F">
      <w:pPr>
        <w:contextualSpacing/>
        <w:rPr>
          <w:b/>
        </w:rPr>
      </w:pPr>
    </w:p>
    <w:p w:rsidR="00F35BA9" w:rsidRPr="00256E13" w:rsidRDefault="00F35BA9" w:rsidP="003A477F">
      <w:pPr>
        <w:contextualSpacing/>
        <w:rPr>
          <w:b/>
        </w:rPr>
      </w:pPr>
    </w:p>
    <w:sectPr w:rsidR="00F35BA9" w:rsidRPr="00256E13">
      <w:headerReference w:type="even" r:id="rId28"/>
      <w:headerReference w:type="default" r:id="rId29"/>
      <w:footerReference w:type="even" r:id="rId30"/>
      <w:footerReference w:type="default" r:id="rId31"/>
      <w:headerReference w:type="first" r:id="rId32"/>
      <w:footerReference w:type="firs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928" w:rsidRDefault="00A02928" w:rsidP="00731952">
      <w:pPr>
        <w:spacing w:after="0" w:line="240" w:lineRule="auto"/>
      </w:pPr>
      <w:r>
        <w:separator/>
      </w:r>
    </w:p>
  </w:endnote>
  <w:endnote w:type="continuationSeparator" w:id="0">
    <w:p w:rsidR="00A02928" w:rsidRDefault="00A02928" w:rsidP="00731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928" w:rsidRDefault="00A02928" w:rsidP="00731952">
      <w:pPr>
        <w:spacing w:after="0" w:line="240" w:lineRule="auto"/>
      </w:pPr>
      <w:r>
        <w:separator/>
      </w:r>
    </w:p>
  </w:footnote>
  <w:footnote w:type="continuationSeparator" w:id="0">
    <w:p w:rsidR="00A02928" w:rsidRDefault="00A02928" w:rsidP="007319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952" w:rsidRDefault="00731952">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1"/>
    <w:rsid w:val="000737C7"/>
    <w:rsid w:val="00087CF1"/>
    <w:rsid w:val="000D6164"/>
    <w:rsid w:val="000F5D81"/>
    <w:rsid w:val="00144E43"/>
    <w:rsid w:val="00172BB1"/>
    <w:rsid w:val="001856D4"/>
    <w:rsid w:val="001E5DCB"/>
    <w:rsid w:val="00217444"/>
    <w:rsid w:val="00237EB1"/>
    <w:rsid w:val="00240B7F"/>
    <w:rsid w:val="00256E13"/>
    <w:rsid w:val="002601D4"/>
    <w:rsid w:val="002640E3"/>
    <w:rsid w:val="00287613"/>
    <w:rsid w:val="00290EC5"/>
    <w:rsid w:val="002A3EA8"/>
    <w:rsid w:val="002B5943"/>
    <w:rsid w:val="002C6400"/>
    <w:rsid w:val="002E1AB3"/>
    <w:rsid w:val="002E3362"/>
    <w:rsid w:val="002E50D2"/>
    <w:rsid w:val="002F736E"/>
    <w:rsid w:val="00303B5B"/>
    <w:rsid w:val="00304E09"/>
    <w:rsid w:val="003079ED"/>
    <w:rsid w:val="003310C8"/>
    <w:rsid w:val="00360144"/>
    <w:rsid w:val="00361ABE"/>
    <w:rsid w:val="00377A8D"/>
    <w:rsid w:val="00383C16"/>
    <w:rsid w:val="00384C00"/>
    <w:rsid w:val="003A477F"/>
    <w:rsid w:val="003C70E6"/>
    <w:rsid w:val="003D0A0A"/>
    <w:rsid w:val="00431767"/>
    <w:rsid w:val="00445113"/>
    <w:rsid w:val="00453ADF"/>
    <w:rsid w:val="00467EC2"/>
    <w:rsid w:val="0049220F"/>
    <w:rsid w:val="004962DB"/>
    <w:rsid w:val="004C3FE6"/>
    <w:rsid w:val="004F347D"/>
    <w:rsid w:val="004F432F"/>
    <w:rsid w:val="00517291"/>
    <w:rsid w:val="00531638"/>
    <w:rsid w:val="00535E9E"/>
    <w:rsid w:val="00560A57"/>
    <w:rsid w:val="005656B5"/>
    <w:rsid w:val="00597D3B"/>
    <w:rsid w:val="00626A56"/>
    <w:rsid w:val="00655A6C"/>
    <w:rsid w:val="0065682D"/>
    <w:rsid w:val="00666EBB"/>
    <w:rsid w:val="00671304"/>
    <w:rsid w:val="0068486E"/>
    <w:rsid w:val="006B08FB"/>
    <w:rsid w:val="006D1CF7"/>
    <w:rsid w:val="006D3A94"/>
    <w:rsid w:val="00704B9A"/>
    <w:rsid w:val="00707F29"/>
    <w:rsid w:val="00731952"/>
    <w:rsid w:val="00760AD7"/>
    <w:rsid w:val="00776ED2"/>
    <w:rsid w:val="007C73C1"/>
    <w:rsid w:val="007E483F"/>
    <w:rsid w:val="00810633"/>
    <w:rsid w:val="00840216"/>
    <w:rsid w:val="0084234A"/>
    <w:rsid w:val="008521A2"/>
    <w:rsid w:val="008529DF"/>
    <w:rsid w:val="00866BE1"/>
    <w:rsid w:val="00870874"/>
    <w:rsid w:val="008731BB"/>
    <w:rsid w:val="008971B6"/>
    <w:rsid w:val="008C6388"/>
    <w:rsid w:val="008D7664"/>
    <w:rsid w:val="00904B3A"/>
    <w:rsid w:val="00906536"/>
    <w:rsid w:val="00913C96"/>
    <w:rsid w:val="009309E2"/>
    <w:rsid w:val="00957311"/>
    <w:rsid w:val="00975893"/>
    <w:rsid w:val="009A1FEF"/>
    <w:rsid w:val="009A402A"/>
    <w:rsid w:val="009C680D"/>
    <w:rsid w:val="00A02928"/>
    <w:rsid w:val="00A1665B"/>
    <w:rsid w:val="00A22348"/>
    <w:rsid w:val="00A63008"/>
    <w:rsid w:val="00A94CC7"/>
    <w:rsid w:val="00A95644"/>
    <w:rsid w:val="00AB0578"/>
    <w:rsid w:val="00AF0FBC"/>
    <w:rsid w:val="00B064E9"/>
    <w:rsid w:val="00B306F2"/>
    <w:rsid w:val="00B503AE"/>
    <w:rsid w:val="00B53877"/>
    <w:rsid w:val="00B83DFF"/>
    <w:rsid w:val="00BE2975"/>
    <w:rsid w:val="00BE3134"/>
    <w:rsid w:val="00BF56A3"/>
    <w:rsid w:val="00BF6C6B"/>
    <w:rsid w:val="00C02637"/>
    <w:rsid w:val="00C13E1E"/>
    <w:rsid w:val="00C536EE"/>
    <w:rsid w:val="00C719DF"/>
    <w:rsid w:val="00CA6659"/>
    <w:rsid w:val="00CB6B4C"/>
    <w:rsid w:val="00CD3AE3"/>
    <w:rsid w:val="00CF1CC2"/>
    <w:rsid w:val="00CF1E76"/>
    <w:rsid w:val="00D071A8"/>
    <w:rsid w:val="00D25050"/>
    <w:rsid w:val="00D4424D"/>
    <w:rsid w:val="00D4500D"/>
    <w:rsid w:val="00D62829"/>
    <w:rsid w:val="00D939CD"/>
    <w:rsid w:val="00DB6978"/>
    <w:rsid w:val="00E13466"/>
    <w:rsid w:val="00E1731A"/>
    <w:rsid w:val="00E20A2A"/>
    <w:rsid w:val="00E6623A"/>
    <w:rsid w:val="00E74204"/>
    <w:rsid w:val="00E905EF"/>
    <w:rsid w:val="00EA441B"/>
    <w:rsid w:val="00EB501D"/>
    <w:rsid w:val="00F00C31"/>
    <w:rsid w:val="00F02E73"/>
    <w:rsid w:val="00F15782"/>
    <w:rsid w:val="00F23B25"/>
    <w:rsid w:val="00F34A10"/>
    <w:rsid w:val="00F35BA9"/>
    <w:rsid w:val="00F35FAE"/>
    <w:rsid w:val="00F576AB"/>
    <w:rsid w:val="00F77048"/>
    <w:rsid w:val="00F910C2"/>
    <w:rsid w:val="00FB7AAE"/>
    <w:rsid w:val="00FD677E"/>
    <w:rsid w:val="00FE4E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76900E-5D3F-485E-B495-B1044DA44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B4C"/>
    <w:pPr>
      <w:spacing w:line="25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CB6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731952"/>
    <w:pPr>
      <w:tabs>
        <w:tab w:val="center" w:pos="4536"/>
        <w:tab w:val="right" w:pos="9072"/>
      </w:tabs>
      <w:spacing w:after="0" w:line="240" w:lineRule="auto"/>
    </w:pPr>
  </w:style>
  <w:style w:type="character" w:customStyle="1" w:styleId="En-tteCar">
    <w:name w:val="En-tête Car"/>
    <w:basedOn w:val="Policepardfaut"/>
    <w:link w:val="En-tte"/>
    <w:uiPriority w:val="99"/>
    <w:rsid w:val="00731952"/>
  </w:style>
  <w:style w:type="paragraph" w:styleId="Pieddepage">
    <w:name w:val="footer"/>
    <w:basedOn w:val="Normal"/>
    <w:link w:val="PieddepageCar"/>
    <w:uiPriority w:val="99"/>
    <w:unhideWhenUsed/>
    <w:rsid w:val="0073195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31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6103">
      <w:bodyDiv w:val="1"/>
      <w:marLeft w:val="0"/>
      <w:marRight w:val="0"/>
      <w:marTop w:val="0"/>
      <w:marBottom w:val="0"/>
      <w:divBdr>
        <w:top w:val="none" w:sz="0" w:space="0" w:color="auto"/>
        <w:left w:val="none" w:sz="0" w:space="0" w:color="auto"/>
        <w:bottom w:val="none" w:sz="0" w:space="0" w:color="auto"/>
        <w:right w:val="none" w:sz="0" w:space="0" w:color="auto"/>
      </w:divBdr>
    </w:div>
    <w:div w:id="685324634">
      <w:bodyDiv w:val="1"/>
      <w:marLeft w:val="0"/>
      <w:marRight w:val="0"/>
      <w:marTop w:val="0"/>
      <w:marBottom w:val="0"/>
      <w:divBdr>
        <w:top w:val="none" w:sz="0" w:space="0" w:color="auto"/>
        <w:left w:val="none" w:sz="0" w:space="0" w:color="auto"/>
        <w:bottom w:val="none" w:sz="0" w:space="0" w:color="auto"/>
        <w:right w:val="none" w:sz="0" w:space="0" w:color="auto"/>
      </w:divBdr>
    </w:div>
    <w:div w:id="723874372">
      <w:bodyDiv w:val="1"/>
      <w:marLeft w:val="0"/>
      <w:marRight w:val="0"/>
      <w:marTop w:val="0"/>
      <w:marBottom w:val="0"/>
      <w:divBdr>
        <w:top w:val="none" w:sz="0" w:space="0" w:color="auto"/>
        <w:left w:val="none" w:sz="0" w:space="0" w:color="auto"/>
        <w:bottom w:val="none" w:sz="0" w:space="0" w:color="auto"/>
        <w:right w:val="none" w:sz="0" w:space="0" w:color="auto"/>
      </w:divBdr>
      <w:divsChild>
        <w:div w:id="676275580">
          <w:marLeft w:val="0"/>
          <w:marRight w:val="0"/>
          <w:marTop w:val="0"/>
          <w:marBottom w:val="0"/>
          <w:divBdr>
            <w:top w:val="none" w:sz="0" w:space="0" w:color="auto"/>
            <w:left w:val="none" w:sz="0" w:space="0" w:color="auto"/>
            <w:bottom w:val="none" w:sz="0" w:space="0" w:color="auto"/>
            <w:right w:val="none" w:sz="0" w:space="0" w:color="auto"/>
          </w:divBdr>
        </w:div>
      </w:divsChild>
    </w:div>
    <w:div w:id="893540488">
      <w:bodyDiv w:val="1"/>
      <w:marLeft w:val="0"/>
      <w:marRight w:val="0"/>
      <w:marTop w:val="0"/>
      <w:marBottom w:val="0"/>
      <w:divBdr>
        <w:top w:val="none" w:sz="0" w:space="0" w:color="auto"/>
        <w:left w:val="none" w:sz="0" w:space="0" w:color="auto"/>
        <w:bottom w:val="none" w:sz="0" w:space="0" w:color="auto"/>
        <w:right w:val="none" w:sz="0" w:space="0" w:color="auto"/>
      </w:divBdr>
      <w:divsChild>
        <w:div w:id="1288856576">
          <w:marLeft w:val="0"/>
          <w:marRight w:val="0"/>
          <w:marTop w:val="0"/>
          <w:marBottom w:val="0"/>
          <w:divBdr>
            <w:top w:val="none" w:sz="0" w:space="0" w:color="auto"/>
            <w:left w:val="none" w:sz="0" w:space="0" w:color="auto"/>
            <w:bottom w:val="none" w:sz="0" w:space="0" w:color="auto"/>
            <w:right w:val="none" w:sz="0" w:space="0" w:color="auto"/>
          </w:divBdr>
          <w:divsChild>
            <w:div w:id="849373579">
              <w:marLeft w:val="0"/>
              <w:marRight w:val="0"/>
              <w:marTop w:val="0"/>
              <w:marBottom w:val="0"/>
              <w:divBdr>
                <w:top w:val="none" w:sz="0" w:space="0" w:color="auto"/>
                <w:left w:val="none" w:sz="0" w:space="0" w:color="auto"/>
                <w:bottom w:val="none" w:sz="0" w:space="0" w:color="auto"/>
                <w:right w:val="none" w:sz="0" w:space="0" w:color="auto"/>
              </w:divBdr>
            </w:div>
            <w:div w:id="723917291">
              <w:marLeft w:val="0"/>
              <w:marRight w:val="0"/>
              <w:marTop w:val="0"/>
              <w:marBottom w:val="0"/>
              <w:divBdr>
                <w:top w:val="none" w:sz="0" w:space="0" w:color="auto"/>
                <w:left w:val="none" w:sz="0" w:space="0" w:color="auto"/>
                <w:bottom w:val="none" w:sz="0" w:space="0" w:color="auto"/>
                <w:right w:val="none" w:sz="0" w:space="0" w:color="auto"/>
              </w:divBdr>
            </w:div>
          </w:divsChild>
        </w:div>
        <w:div w:id="1879900693">
          <w:marLeft w:val="0"/>
          <w:marRight w:val="0"/>
          <w:marTop w:val="0"/>
          <w:marBottom w:val="0"/>
          <w:divBdr>
            <w:top w:val="none" w:sz="0" w:space="0" w:color="auto"/>
            <w:left w:val="none" w:sz="0" w:space="0" w:color="auto"/>
            <w:bottom w:val="none" w:sz="0" w:space="0" w:color="auto"/>
            <w:right w:val="none" w:sz="0" w:space="0" w:color="auto"/>
          </w:divBdr>
          <w:divsChild>
            <w:div w:id="2118400377">
              <w:marLeft w:val="0"/>
              <w:marRight w:val="0"/>
              <w:marTop w:val="0"/>
              <w:marBottom w:val="0"/>
              <w:divBdr>
                <w:top w:val="none" w:sz="0" w:space="0" w:color="auto"/>
                <w:left w:val="none" w:sz="0" w:space="0" w:color="auto"/>
                <w:bottom w:val="none" w:sz="0" w:space="0" w:color="auto"/>
                <w:right w:val="none" w:sz="0" w:space="0" w:color="auto"/>
              </w:divBdr>
            </w:div>
          </w:divsChild>
        </w:div>
        <w:div w:id="2070491165">
          <w:marLeft w:val="0"/>
          <w:marRight w:val="0"/>
          <w:marTop w:val="0"/>
          <w:marBottom w:val="0"/>
          <w:divBdr>
            <w:top w:val="none" w:sz="0" w:space="0" w:color="auto"/>
            <w:left w:val="none" w:sz="0" w:space="0" w:color="auto"/>
            <w:bottom w:val="none" w:sz="0" w:space="0" w:color="auto"/>
            <w:right w:val="none" w:sz="0" w:space="0" w:color="auto"/>
          </w:divBdr>
          <w:divsChild>
            <w:div w:id="1905798968">
              <w:marLeft w:val="0"/>
              <w:marRight w:val="0"/>
              <w:marTop w:val="0"/>
              <w:marBottom w:val="0"/>
              <w:divBdr>
                <w:top w:val="none" w:sz="0" w:space="0" w:color="auto"/>
                <w:left w:val="none" w:sz="0" w:space="0" w:color="auto"/>
                <w:bottom w:val="none" w:sz="0" w:space="0" w:color="auto"/>
                <w:right w:val="none" w:sz="0" w:space="0" w:color="auto"/>
              </w:divBdr>
            </w:div>
          </w:divsChild>
        </w:div>
        <w:div w:id="2140410789">
          <w:marLeft w:val="0"/>
          <w:marRight w:val="0"/>
          <w:marTop w:val="0"/>
          <w:marBottom w:val="0"/>
          <w:divBdr>
            <w:top w:val="none" w:sz="0" w:space="0" w:color="auto"/>
            <w:left w:val="none" w:sz="0" w:space="0" w:color="auto"/>
            <w:bottom w:val="none" w:sz="0" w:space="0" w:color="auto"/>
            <w:right w:val="none" w:sz="0" w:space="0" w:color="auto"/>
          </w:divBdr>
          <w:divsChild>
            <w:div w:id="14991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218758">
      <w:bodyDiv w:val="1"/>
      <w:marLeft w:val="0"/>
      <w:marRight w:val="0"/>
      <w:marTop w:val="0"/>
      <w:marBottom w:val="0"/>
      <w:divBdr>
        <w:top w:val="none" w:sz="0" w:space="0" w:color="auto"/>
        <w:left w:val="none" w:sz="0" w:space="0" w:color="auto"/>
        <w:bottom w:val="none" w:sz="0" w:space="0" w:color="auto"/>
        <w:right w:val="none" w:sz="0" w:space="0" w:color="auto"/>
      </w:divBdr>
      <w:divsChild>
        <w:div w:id="87772524">
          <w:marLeft w:val="0"/>
          <w:marRight w:val="0"/>
          <w:marTop w:val="0"/>
          <w:marBottom w:val="0"/>
          <w:divBdr>
            <w:top w:val="none" w:sz="0" w:space="0" w:color="auto"/>
            <w:left w:val="none" w:sz="0" w:space="0" w:color="auto"/>
            <w:bottom w:val="none" w:sz="0" w:space="0" w:color="auto"/>
            <w:right w:val="none" w:sz="0" w:space="0" w:color="auto"/>
          </w:divBdr>
        </w:div>
      </w:divsChild>
    </w:div>
    <w:div w:id="980769866">
      <w:bodyDiv w:val="1"/>
      <w:marLeft w:val="0"/>
      <w:marRight w:val="0"/>
      <w:marTop w:val="0"/>
      <w:marBottom w:val="0"/>
      <w:divBdr>
        <w:top w:val="none" w:sz="0" w:space="0" w:color="auto"/>
        <w:left w:val="none" w:sz="0" w:space="0" w:color="auto"/>
        <w:bottom w:val="none" w:sz="0" w:space="0" w:color="auto"/>
        <w:right w:val="none" w:sz="0" w:space="0" w:color="auto"/>
      </w:divBdr>
    </w:div>
    <w:div w:id="1359891364">
      <w:bodyDiv w:val="1"/>
      <w:marLeft w:val="0"/>
      <w:marRight w:val="0"/>
      <w:marTop w:val="0"/>
      <w:marBottom w:val="0"/>
      <w:divBdr>
        <w:top w:val="none" w:sz="0" w:space="0" w:color="auto"/>
        <w:left w:val="none" w:sz="0" w:space="0" w:color="auto"/>
        <w:bottom w:val="none" w:sz="0" w:space="0" w:color="auto"/>
        <w:right w:val="none" w:sz="0" w:space="0" w:color="auto"/>
      </w:divBdr>
      <w:divsChild>
        <w:div w:id="1939898122">
          <w:marLeft w:val="0"/>
          <w:marRight w:val="0"/>
          <w:marTop w:val="0"/>
          <w:marBottom w:val="0"/>
          <w:divBdr>
            <w:top w:val="none" w:sz="0" w:space="0" w:color="auto"/>
            <w:left w:val="none" w:sz="0" w:space="0" w:color="auto"/>
            <w:bottom w:val="none" w:sz="0" w:space="0" w:color="auto"/>
            <w:right w:val="none" w:sz="0" w:space="0" w:color="auto"/>
          </w:divBdr>
          <w:divsChild>
            <w:div w:id="6459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90231">
      <w:bodyDiv w:val="1"/>
      <w:marLeft w:val="0"/>
      <w:marRight w:val="0"/>
      <w:marTop w:val="0"/>
      <w:marBottom w:val="0"/>
      <w:divBdr>
        <w:top w:val="none" w:sz="0" w:space="0" w:color="auto"/>
        <w:left w:val="none" w:sz="0" w:space="0" w:color="auto"/>
        <w:bottom w:val="none" w:sz="0" w:space="0" w:color="auto"/>
        <w:right w:val="none" w:sz="0" w:space="0" w:color="auto"/>
      </w:divBdr>
    </w:div>
    <w:div w:id="1733888511">
      <w:bodyDiv w:val="1"/>
      <w:marLeft w:val="0"/>
      <w:marRight w:val="0"/>
      <w:marTop w:val="0"/>
      <w:marBottom w:val="0"/>
      <w:divBdr>
        <w:top w:val="none" w:sz="0" w:space="0" w:color="auto"/>
        <w:left w:val="none" w:sz="0" w:space="0" w:color="auto"/>
        <w:bottom w:val="none" w:sz="0" w:space="0" w:color="auto"/>
        <w:right w:val="none" w:sz="0" w:space="0" w:color="auto"/>
      </w:divBdr>
    </w:div>
    <w:div w:id="1750544085">
      <w:bodyDiv w:val="1"/>
      <w:marLeft w:val="0"/>
      <w:marRight w:val="0"/>
      <w:marTop w:val="0"/>
      <w:marBottom w:val="0"/>
      <w:divBdr>
        <w:top w:val="none" w:sz="0" w:space="0" w:color="auto"/>
        <w:left w:val="none" w:sz="0" w:space="0" w:color="auto"/>
        <w:bottom w:val="none" w:sz="0" w:space="0" w:color="auto"/>
        <w:right w:val="none" w:sz="0" w:space="0" w:color="auto"/>
      </w:divBdr>
      <w:divsChild>
        <w:div w:id="1893036213">
          <w:marLeft w:val="0"/>
          <w:marRight w:val="0"/>
          <w:marTop w:val="0"/>
          <w:marBottom w:val="0"/>
          <w:divBdr>
            <w:top w:val="none" w:sz="0" w:space="0" w:color="auto"/>
            <w:left w:val="none" w:sz="0" w:space="0" w:color="auto"/>
            <w:bottom w:val="none" w:sz="0" w:space="0" w:color="auto"/>
            <w:right w:val="none" w:sz="0" w:space="0" w:color="auto"/>
          </w:divBdr>
          <w:divsChild>
            <w:div w:id="5065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54768">
      <w:bodyDiv w:val="1"/>
      <w:marLeft w:val="0"/>
      <w:marRight w:val="0"/>
      <w:marTop w:val="0"/>
      <w:marBottom w:val="0"/>
      <w:divBdr>
        <w:top w:val="none" w:sz="0" w:space="0" w:color="auto"/>
        <w:left w:val="none" w:sz="0" w:space="0" w:color="auto"/>
        <w:bottom w:val="none" w:sz="0" w:space="0" w:color="auto"/>
        <w:right w:val="none" w:sz="0" w:space="0" w:color="auto"/>
      </w:divBdr>
    </w:div>
    <w:div w:id="207966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hyperlink" Target="http://www.andlil.com/forum/scalping-et-daytrading-du-lundi-20-juin-2016-t12952-30.html" TargetMode="External"/><Relationship Id="rId26" Type="http://schemas.openxmlformats.org/officeDocument/2006/relationships/hyperlink" Target="http://www.andlil.com/forum/scalping-et-daytrading-du-lundi-20-juin-2016-t12952-40.html" TargetMode="External"/><Relationship Id="rId3" Type="http://schemas.openxmlformats.org/officeDocument/2006/relationships/webSettings" Target="webSettings.xml"/><Relationship Id="rId21" Type="http://schemas.openxmlformats.org/officeDocument/2006/relationships/hyperlink" Target="http://www.andlil.com/forum/scalping-et-daytrading-du-lundi-20-juin-2016-t12952-40.html"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www.andlil.com/forum/scalping-et-daytrading-du-lundi-20-juin-2016-t12952-30.html" TargetMode="External"/><Relationship Id="rId17" Type="http://schemas.openxmlformats.org/officeDocument/2006/relationships/hyperlink" Target="http://www.andlil.com/definition-de-short-covering-132048.html" TargetMode="External"/><Relationship Id="rId25" Type="http://schemas.openxmlformats.org/officeDocument/2006/relationships/image" Target="media/image10.jpeg"/><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www.andlil.com/forum/scalping-et-daytrading-du-lundi-20-juin-2016-t12952-30.html" TargetMode="External"/><Relationship Id="rId20" Type="http://schemas.openxmlformats.org/officeDocument/2006/relationships/image" Target="media/image9.png"/><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www.andlil.com/forum/ressources/image/37048" TargetMode="External"/><Relationship Id="rId32"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8.gif"/><Relationship Id="rId23" Type="http://schemas.openxmlformats.org/officeDocument/2006/relationships/hyperlink" Target="http://www.andlil.com/forum/scalping-et-daytrading-du-lundi-20-juin-2016-t12952-40.html" TargetMode="External"/><Relationship Id="rId28"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www.andlil.com/forum/ressources/image/37046"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andlil.com/forum/scalping-et-daytrading-du-lundi-20-juin-2016-t12952-30.html" TargetMode="External"/><Relationship Id="rId22" Type="http://schemas.openxmlformats.org/officeDocument/2006/relationships/hyperlink" Target="http://www.andlil.com/definition-de-put-125787.html" TargetMode="External"/><Relationship Id="rId27" Type="http://schemas.openxmlformats.org/officeDocument/2006/relationships/hyperlink" Target="http://www.andlil.com/forum/scalping-et-daytrading-du-lundi-20-juin-2016-t12952-40.html"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13</Pages>
  <Words>2473</Words>
  <Characters>13605</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Lolo</dc:creator>
  <cp:keywords/>
  <dc:description/>
  <cp:lastModifiedBy>Lolo</cp:lastModifiedBy>
  <cp:revision>150</cp:revision>
  <dcterms:created xsi:type="dcterms:W3CDTF">2016-06-19T05:47:00Z</dcterms:created>
  <dcterms:modified xsi:type="dcterms:W3CDTF">2016-06-20T11:23:00Z</dcterms:modified>
</cp:coreProperties>
</file>