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B775A">
      <w:pPr>
        <w:jc w:val="center"/>
        <w:divId w:val="1074619316"/>
        <w:rPr>
          <w:rFonts w:eastAsia="Times New Roman"/>
          <w:sz w:val="40"/>
          <w:szCs w:val="40"/>
        </w:rPr>
      </w:pPr>
      <w:bookmarkStart w:id="0" w:name="_GoBack"/>
      <w:bookmarkEnd w:id="0"/>
      <w:r>
        <w:rPr>
          <w:rFonts w:eastAsia="Times New Roman"/>
          <w:b/>
          <w:bCs/>
          <w:sz w:val="40"/>
          <w:szCs w:val="40"/>
        </w:rPr>
        <w:t>Forex Capital Markets, LLC</w:t>
      </w:r>
    </w:p>
    <w:p w:rsidR="00000000" w:rsidRDefault="004B775A">
      <w:pPr>
        <w:jc w:val="center"/>
        <w:rPr>
          <w:rFonts w:eastAsia="Times New Roman"/>
        </w:rPr>
      </w:pPr>
    </w:p>
    <w:tbl>
      <w:tblPr>
        <w:tblW w:w="0" w:type="auto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23"/>
        <w:gridCol w:w="1402"/>
        <w:gridCol w:w="636"/>
        <w:gridCol w:w="453"/>
        <w:gridCol w:w="459"/>
        <w:gridCol w:w="410"/>
        <w:gridCol w:w="410"/>
        <w:gridCol w:w="410"/>
        <w:gridCol w:w="1402"/>
        <w:gridCol w:w="410"/>
        <w:gridCol w:w="843"/>
        <w:gridCol w:w="526"/>
        <w:gridCol w:w="494"/>
        <w:gridCol w:w="605"/>
      </w:tblGrid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4B775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Account: 70676017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00000" w:rsidRDefault="004B775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Name: FREDERIC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B775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Currency: EUR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B775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Leverage: 1:200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2014 August 1, 13:32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4B775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 Transactions: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Profit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52921580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06:07:00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9597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06:07:55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9601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52921596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06:07:57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06:10:24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52921707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06:21:21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9596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06:21:47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9597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52922156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06:51:15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06:52:01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52922219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06:58:30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9594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06:58:39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9593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52922221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06:58:32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06:58:38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52922260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07:00:30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limit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9594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9604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07:00:52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9586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52922284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07:01:49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limit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9584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52922286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07:02:03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9586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9586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07:03:48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9568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52922391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07:06:14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limit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07:06:54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9562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52922403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07:06:46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limit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9558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9548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07:07:20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9562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52922416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07:07:40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limit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07:08:05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9560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52922475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07:12:13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9574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9585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07:15:11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9577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52922604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07:15:39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07:16:03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52922693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07:18:24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limit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9552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9547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07:19:40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9560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52922743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07:20:01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07:20:32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-6.00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52922783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07:21:35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limit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9560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07:23:37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9553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52922801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07:23:39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07:25:34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52922867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07:25:46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limit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9549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07:26:00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9538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52922928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07:29:03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limit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07:29:35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9540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52922979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07:31:54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9523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9506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07:35:02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9523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52923007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07:32:24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limit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07:35:05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9525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52923247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07:42:17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9544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9549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07:42:26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9548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52923149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07:43:20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07:46:40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52923520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07:55:15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limit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9522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9532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07:55:27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9517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52923527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07:55:24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07:55:37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9520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52923535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07:55:41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9517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9529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9504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07:56:21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9516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52923552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07:56:34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limit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07:58:55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9518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52923674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08:00:42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9502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9489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9512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08:03:17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9507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52924560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08:43:38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08:44:45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9496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52924584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08:44:40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limit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9502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9512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08:44:49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9496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52924589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08:45:00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9477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08:47:49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52924924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09:01:11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9496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09:01:26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9490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52924927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09:01:16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09:04:21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9492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52927055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11:57:21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9472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9455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13:01:49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9465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52927339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12:10:16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9455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13:01:47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52927605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12:29:42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ger30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9497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9497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9455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2014.07.31 13:01:46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9464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389.00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2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389.00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4B775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Open Trades: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Profit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3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No transactions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000000" w:rsidRDefault="004B775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Floating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4B775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Working Orders: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Market Price</w:t>
            </w:r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3"/>
            <w:vAlign w:val="center"/>
            <w:hideMark/>
          </w:tcPr>
          <w:p w:rsidR="00000000" w:rsidRDefault="004B775A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No transactions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4B775A">
            <w:pPr>
              <w:rPr>
                <w:rFonts w:ascii="Arial" w:eastAsia="Times New Roman" w:hAnsi="Arial" w:cs="Arial"/>
                <w:sz w:val="2"/>
                <w:szCs w:val="2"/>
              </w:rPr>
            </w:pPr>
            <w:r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4B775A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Summary: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Deposit/Withdrawal: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Credit Facility: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 Trade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389.00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Floating P/L: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Balance: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26 803.74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Equity:</w:t>
            </w:r>
          </w:p>
        </w:tc>
        <w:tc>
          <w:tcPr>
            <w:tcW w:w="0" w:type="auto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26 803.74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Free 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B775A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26 803.74</w:t>
            </w:r>
          </w:p>
        </w:tc>
      </w:tr>
    </w:tbl>
    <w:p w:rsidR="004B775A" w:rsidRDefault="004B775A">
      <w:pPr>
        <w:rPr>
          <w:rFonts w:eastAsia="Times New Roman"/>
        </w:rPr>
      </w:pPr>
    </w:p>
    <w:sectPr w:rsidR="004B77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hyphenationZone w:val="425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B135C"/>
    <w:rsid w:val="004B135C"/>
    <w:rsid w:val="004B775A"/>
    <w:rsid w:val="00597736"/>
    <w:rsid w:val="008C1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6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692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Statement: 70676017 - FREDERIC</vt:lpstr>
    </vt:vector>
  </TitlesOfParts>
  <Company/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Statement: 70676017 - FREDERIC</dc:title>
  <dc:creator>Senechal</dc:creator>
  <cp:lastModifiedBy>Senechal</cp:lastModifiedBy>
  <cp:revision>2</cp:revision>
  <dcterms:created xsi:type="dcterms:W3CDTF">2014-08-01T11:41:00Z</dcterms:created>
  <dcterms:modified xsi:type="dcterms:W3CDTF">2014-08-01T11:41:00Z</dcterms:modified>
</cp:coreProperties>
</file>